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87E7B4" w14:textId="1D9781FF" w:rsidR="005049B1" w:rsidRPr="003F6793" w:rsidRDefault="005049B1" w:rsidP="005049B1">
      <w:pPr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ＭＳ 明朝" w:hAnsi="Arial" w:cs="Arial"/>
          <w:b/>
          <w:bCs/>
          <w:noProof/>
          <w:sz w:val="28"/>
          <w:lang w:val="en-US" w:eastAsia="ja-JP"/>
        </w:rPr>
      </w:pPr>
      <w:r w:rsidRPr="007B4697">
        <w:rPr>
          <w:rFonts w:ascii="Arial" w:eastAsia="ＭＳ 明朝" w:hAnsi="Arial" w:cs="Arial"/>
          <w:b/>
          <w:bCs/>
          <w:noProof/>
          <w:sz w:val="28"/>
          <w:lang w:val="en-US"/>
        </w:rPr>
        <w:t xml:space="preserve">GPP TSG RAN </w:t>
      </w:r>
      <w:r w:rsidRPr="007B4697">
        <w:rPr>
          <w:rFonts w:ascii="Arial" w:eastAsia="ＭＳ 明朝" w:hAnsi="Arial" w:cs="Arial"/>
          <w:b/>
          <w:bCs/>
          <w:noProof/>
          <w:sz w:val="28"/>
        </w:rPr>
        <w:t>WG</w:t>
      </w:r>
      <w:r w:rsidRPr="007B4697"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4</w:t>
      </w:r>
      <w:r w:rsidRPr="007B4697">
        <w:rPr>
          <w:rFonts w:ascii="Arial" w:eastAsia="ＭＳ 明朝" w:hAnsi="Arial" w:cs="Arial"/>
          <w:b/>
          <w:bCs/>
          <w:noProof/>
          <w:sz w:val="28"/>
        </w:rPr>
        <w:t xml:space="preserve"> Meeting </w:t>
      </w:r>
      <w:r>
        <w:rPr>
          <w:rFonts w:ascii="Arial" w:eastAsia="ＭＳ 明朝" w:hAnsi="Arial" w:cs="Arial" w:hint="eastAsia"/>
          <w:b/>
          <w:bCs/>
          <w:noProof/>
          <w:sz w:val="28"/>
          <w:lang w:eastAsia="ja-JP"/>
        </w:rPr>
        <w:t>#86</w:t>
      </w:r>
      <w:r>
        <w:rPr>
          <w:rFonts w:ascii="Arial" w:eastAsia="ＭＳ 明朝" w:hAnsi="Arial" w:cs="Arial"/>
          <w:b/>
          <w:bCs/>
          <w:noProof/>
          <w:sz w:val="28"/>
          <w:lang w:eastAsia="ja-JP"/>
        </w:rPr>
        <w:t>bis</w:t>
      </w:r>
      <w:r w:rsidRPr="007B4697">
        <w:rPr>
          <w:rFonts w:ascii="Arial" w:eastAsia="ＭＳ 明朝" w:hAnsi="Arial" w:cs="Arial" w:hint="eastAsia"/>
          <w:b/>
          <w:bCs/>
          <w:noProof/>
          <w:sz w:val="28"/>
          <w:lang w:val="en-US" w:eastAsia="ja-JP"/>
        </w:rPr>
        <w:tab/>
      </w:r>
      <w:r w:rsidRPr="007B4697">
        <w:rPr>
          <w:rFonts w:ascii="Arial" w:eastAsia="ＭＳ 明朝" w:hAnsi="Arial" w:cs="Arial" w:hint="eastAsia"/>
          <w:b/>
          <w:bCs/>
          <w:noProof/>
          <w:sz w:val="28"/>
          <w:lang w:val="en-US" w:eastAsia="ja-JP"/>
        </w:rPr>
        <w:tab/>
      </w:r>
      <w:r w:rsidR="00451C90" w:rsidRPr="00451C90">
        <w:rPr>
          <w:rFonts w:ascii="Arial" w:eastAsia="ＭＳ 明朝" w:hAnsi="Arial" w:cs="Arial"/>
          <w:b/>
          <w:bCs/>
          <w:noProof/>
          <w:sz w:val="28"/>
          <w:lang w:val="en-US" w:eastAsia="ja-JP"/>
        </w:rPr>
        <w:t>R4-1804607</w:t>
      </w:r>
    </w:p>
    <w:p w14:paraId="2FD0B1F1" w14:textId="77777777" w:rsidR="005049B1" w:rsidRDefault="005049B1" w:rsidP="005049B1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bCs/>
          <w:noProof/>
          <w:sz w:val="28"/>
          <w:lang w:eastAsia="ja-JP"/>
        </w:rPr>
      </w:pPr>
      <w:r>
        <w:rPr>
          <w:rFonts w:eastAsia="ＭＳ 明朝" w:cs="Arial"/>
          <w:b/>
          <w:bCs/>
          <w:noProof/>
          <w:sz w:val="28"/>
          <w:lang w:eastAsia="ja-JP"/>
        </w:rPr>
        <w:t>Me</w:t>
      </w:r>
      <w:r w:rsidRPr="001F601B">
        <w:rPr>
          <w:rFonts w:eastAsia="ＭＳ 明朝" w:cs="Arial"/>
          <w:b/>
          <w:bCs/>
          <w:noProof/>
          <w:sz w:val="28"/>
          <w:lang w:eastAsia="ja-JP"/>
        </w:rPr>
        <w:t>lbourne</w:t>
      </w:r>
      <w:r w:rsidRPr="00DE2779">
        <w:rPr>
          <w:rFonts w:eastAsia="ＭＳ 明朝" w:cs="Arial"/>
          <w:b/>
          <w:bCs/>
          <w:noProof/>
          <w:sz w:val="28"/>
          <w:lang w:eastAsia="ja-JP"/>
        </w:rPr>
        <w:t xml:space="preserve">, </w:t>
      </w:r>
      <w:r>
        <w:rPr>
          <w:rFonts w:eastAsia="ＭＳ 明朝" w:cs="Arial"/>
          <w:b/>
          <w:bCs/>
          <w:noProof/>
          <w:sz w:val="28"/>
          <w:lang w:eastAsia="ja-JP"/>
        </w:rPr>
        <w:t>Australia</w:t>
      </w:r>
      <w:r w:rsidRPr="00DE2779">
        <w:rPr>
          <w:rFonts w:eastAsia="ＭＳ 明朝" w:cs="Arial"/>
          <w:b/>
          <w:bCs/>
          <w:noProof/>
          <w:sz w:val="28"/>
          <w:lang w:eastAsia="ja-JP"/>
        </w:rPr>
        <w:t xml:space="preserve">, </w:t>
      </w:r>
      <w:r>
        <w:rPr>
          <w:rFonts w:eastAsia="ＭＳ 明朝" w:cs="Arial"/>
          <w:b/>
          <w:bCs/>
          <w:noProof/>
          <w:sz w:val="28"/>
          <w:lang w:eastAsia="ja-JP"/>
        </w:rPr>
        <w:t>1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6</w:t>
      </w:r>
      <w:r w:rsidRPr="007812CB">
        <w:rPr>
          <w:rFonts w:eastAsia="ＭＳ 明朝" w:cs="Arial"/>
          <w:b/>
          <w:bCs/>
          <w:noProof/>
          <w:sz w:val="28"/>
          <w:vertAlign w:val="superscript"/>
          <w:lang w:eastAsia="ja-JP"/>
        </w:rPr>
        <w:t>th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 xml:space="preserve"> </w:t>
      </w:r>
      <w:r>
        <w:rPr>
          <w:rFonts w:eastAsia="ＭＳ 明朝" w:cs="Arial"/>
          <w:b/>
          <w:bCs/>
          <w:noProof/>
          <w:sz w:val="28"/>
          <w:lang w:eastAsia="ja-JP"/>
        </w:rPr>
        <w:t xml:space="preserve">– 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2</w:t>
      </w:r>
      <w:r>
        <w:rPr>
          <w:rFonts w:eastAsia="ＭＳ 明朝" w:cs="Arial"/>
          <w:b/>
          <w:bCs/>
          <w:noProof/>
          <w:sz w:val="28"/>
          <w:lang w:eastAsia="ja-JP"/>
        </w:rPr>
        <w:t>0</w:t>
      </w:r>
      <w:r w:rsidRPr="008674E8">
        <w:rPr>
          <w:rFonts w:eastAsia="ＭＳ 明朝" w:cs="Arial"/>
          <w:b/>
          <w:bCs/>
          <w:noProof/>
          <w:sz w:val="28"/>
          <w:vertAlign w:val="superscript"/>
          <w:lang w:eastAsia="ja-JP"/>
        </w:rPr>
        <w:t>th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 xml:space="preserve"> </w:t>
      </w:r>
      <w:r>
        <w:rPr>
          <w:rFonts w:eastAsia="ＭＳ 明朝" w:cs="Arial"/>
          <w:b/>
          <w:bCs/>
          <w:noProof/>
          <w:sz w:val="28"/>
          <w:lang w:eastAsia="ja-JP"/>
        </w:rPr>
        <w:t>April 201</w:t>
      </w:r>
      <w:r>
        <w:rPr>
          <w:rFonts w:eastAsia="ＭＳ 明朝" w:cs="Arial" w:hint="eastAsia"/>
          <w:b/>
          <w:bCs/>
          <w:noProof/>
          <w:sz w:val="28"/>
          <w:lang w:eastAsia="ja-JP"/>
        </w:rPr>
        <w:t>8</w:t>
      </w:r>
    </w:p>
    <w:p w14:paraId="023510CF" w14:textId="77777777" w:rsidR="00400135" w:rsidRPr="005049B1" w:rsidRDefault="00400135" w:rsidP="00400135">
      <w:pPr>
        <w:pStyle w:val="CRCoverPage"/>
        <w:tabs>
          <w:tab w:val="right" w:pos="9639"/>
        </w:tabs>
        <w:spacing w:after="0"/>
        <w:jc w:val="both"/>
        <w:rPr>
          <w:rFonts w:eastAsia="ＭＳ 明朝" w:cs="Arial"/>
          <w:b/>
          <w:sz w:val="24"/>
          <w:szCs w:val="24"/>
          <w:lang w:eastAsia="ja-JP"/>
        </w:rPr>
      </w:pPr>
    </w:p>
    <w:p w14:paraId="48D29497" w14:textId="77777777" w:rsidR="00400135" w:rsidRPr="00300860" w:rsidRDefault="00400135" w:rsidP="00400135">
      <w:pPr>
        <w:pStyle w:val="a5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lang w:val="en-US"/>
        </w:rPr>
      </w:pPr>
      <w:r w:rsidRPr="00300860">
        <w:rPr>
          <w:rFonts w:ascii="Arial" w:eastAsia="ＭＳ ゴシック" w:hAnsi="Arial"/>
          <w:b/>
          <w:sz w:val="24"/>
          <w:lang w:val="en-US"/>
        </w:rPr>
        <w:t xml:space="preserve">Source: </w:t>
      </w:r>
      <w:r w:rsidRPr="00300860">
        <w:rPr>
          <w:rFonts w:ascii="Arial" w:eastAsia="ＭＳ ゴシック" w:hAnsi="Arial"/>
          <w:b/>
          <w:sz w:val="24"/>
          <w:lang w:val="en-US"/>
        </w:rPr>
        <w:tab/>
      </w:r>
      <w:r w:rsidRPr="00300860">
        <w:rPr>
          <w:rFonts w:ascii="Arial" w:eastAsia="ＭＳ ゴシック" w:hAnsi="Arial" w:hint="eastAsia"/>
          <w:b/>
          <w:sz w:val="24"/>
          <w:lang w:val="en-US"/>
        </w:rPr>
        <w:t>NTT DOCOMO, INC.</w:t>
      </w:r>
    </w:p>
    <w:p w14:paraId="519B31F5" w14:textId="59770E30" w:rsidR="00400135" w:rsidRPr="00300860" w:rsidRDefault="00400135" w:rsidP="00400135">
      <w:pPr>
        <w:pStyle w:val="a5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lang w:val="en-US" w:eastAsia="ja-JP"/>
        </w:rPr>
      </w:pPr>
      <w:r w:rsidRPr="00300860">
        <w:rPr>
          <w:rFonts w:ascii="Arial" w:eastAsia="ＭＳ ゴシック" w:hAnsi="Arial"/>
          <w:b/>
          <w:sz w:val="24"/>
          <w:lang w:val="en-US"/>
        </w:rPr>
        <w:t xml:space="preserve">Title: </w:t>
      </w:r>
      <w:r w:rsidRPr="00300860">
        <w:rPr>
          <w:rFonts w:ascii="Arial" w:eastAsia="ＭＳ ゴシック" w:hAnsi="Arial"/>
          <w:b/>
          <w:sz w:val="24"/>
          <w:lang w:val="en-US"/>
        </w:rPr>
        <w:tab/>
      </w:r>
      <w:r w:rsidR="00AA0EE1" w:rsidRPr="001610B6">
        <w:rPr>
          <w:rFonts w:ascii="Arial" w:eastAsia="ＭＳ ゴシック" w:hAnsi="Arial"/>
          <w:b/>
          <w:sz w:val="24"/>
          <w:lang w:val="en-US" w:eastAsia="ja-JP"/>
        </w:rPr>
        <w:t>Discussion on collision among RLM-RS, SMTC and measurement gap</w:t>
      </w:r>
    </w:p>
    <w:p w14:paraId="49D87153" w14:textId="69DC5B7B" w:rsidR="00400135" w:rsidRPr="00300860" w:rsidRDefault="00400135" w:rsidP="00400135">
      <w:pPr>
        <w:pStyle w:val="a5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lang w:val="en-US" w:eastAsia="ja-JP"/>
        </w:rPr>
      </w:pPr>
      <w:r w:rsidRPr="00300860">
        <w:rPr>
          <w:rFonts w:ascii="Arial" w:eastAsia="ＭＳ ゴシック" w:hAnsi="Arial"/>
          <w:b/>
          <w:sz w:val="24"/>
          <w:lang w:val="en-US"/>
        </w:rPr>
        <w:t>Agenda item:</w:t>
      </w:r>
      <w:r w:rsidRPr="00300860">
        <w:rPr>
          <w:rFonts w:ascii="Arial" w:eastAsia="ＭＳ ゴシック" w:hAnsi="Arial"/>
          <w:b/>
          <w:sz w:val="24"/>
          <w:lang w:val="en-US"/>
        </w:rPr>
        <w:tab/>
      </w:r>
      <w:r w:rsidR="004758A5" w:rsidRPr="00451C90">
        <w:rPr>
          <w:rFonts w:ascii="Arial" w:eastAsia="ＭＳ ゴシック" w:hAnsi="Arial" w:hint="eastAsia"/>
          <w:b/>
          <w:sz w:val="24"/>
          <w:lang w:val="en-US" w:eastAsia="ja-JP"/>
        </w:rPr>
        <w:t>7.9.3.3</w:t>
      </w:r>
    </w:p>
    <w:p w14:paraId="0F805785" w14:textId="77777777" w:rsidR="00400135" w:rsidRPr="00300860" w:rsidRDefault="00400135" w:rsidP="00400135">
      <w:pPr>
        <w:pStyle w:val="a5"/>
        <w:widowControl w:val="0"/>
        <w:tabs>
          <w:tab w:val="clear" w:pos="4252"/>
          <w:tab w:val="clear" w:pos="8504"/>
        </w:tabs>
        <w:snapToGrid/>
        <w:ind w:left="1800" w:hanging="1800"/>
        <w:jc w:val="both"/>
        <w:rPr>
          <w:rFonts w:ascii="Arial" w:eastAsia="ＭＳ ゴシック" w:hAnsi="Arial"/>
          <w:b/>
          <w:sz w:val="24"/>
          <w:lang w:val="en-US"/>
        </w:rPr>
      </w:pPr>
      <w:r w:rsidRPr="00300860">
        <w:rPr>
          <w:rFonts w:ascii="Arial" w:eastAsia="ＭＳ ゴシック" w:hAnsi="Arial"/>
          <w:b/>
          <w:sz w:val="24"/>
          <w:lang w:val="en-US"/>
        </w:rPr>
        <w:t>Document for:</w:t>
      </w:r>
      <w:r w:rsidRPr="00300860">
        <w:rPr>
          <w:rFonts w:ascii="Arial" w:eastAsia="ＭＳ ゴシック" w:hAnsi="Arial"/>
          <w:b/>
          <w:sz w:val="24"/>
          <w:lang w:val="en-US"/>
        </w:rPr>
        <w:tab/>
        <w:t>Discussion</w:t>
      </w:r>
    </w:p>
    <w:p w14:paraId="49AA3F0A" w14:textId="77777777" w:rsidR="00400135" w:rsidRPr="00B64AD3" w:rsidRDefault="00400135" w:rsidP="00400135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hAnsi="Arial"/>
          <w:sz w:val="32"/>
          <w:lang w:eastAsia="zh-CN"/>
        </w:rPr>
      </w:pPr>
      <w:r w:rsidRPr="00B435C8">
        <w:rPr>
          <w:rFonts w:ascii="Arial" w:hAnsi="Arial" w:hint="eastAsia"/>
          <w:sz w:val="32"/>
          <w:lang w:eastAsia="zh-CN"/>
        </w:rPr>
        <w:t>Introduction</w:t>
      </w:r>
    </w:p>
    <w:p w14:paraId="2341458A" w14:textId="3DEA3A06" w:rsidR="00400135" w:rsidRDefault="003D279C" w:rsidP="00400135">
      <w:pPr>
        <w:pStyle w:val="CRCoverPage"/>
        <w:tabs>
          <w:tab w:val="right" w:pos="9639"/>
        </w:tabs>
        <w:spacing w:afterLines="50"/>
        <w:jc w:val="both"/>
        <w:rPr>
          <w:rFonts w:ascii="Times New Roman" w:eastAsia="ＭＳ 明朝" w:hAnsi="Times New Roman"/>
          <w:sz w:val="22"/>
          <w:lang w:eastAsia="ja-JP"/>
        </w:rPr>
      </w:pPr>
      <w:r>
        <w:rPr>
          <w:rFonts w:ascii="Times New Roman" w:eastAsia="ＭＳ 明朝" w:hAnsi="Times New Roman" w:hint="eastAsia"/>
          <w:sz w:val="22"/>
          <w:lang w:eastAsia="ja-JP"/>
        </w:rPr>
        <w:t xml:space="preserve">At the last RAN4 meeting, collision between SSB and measurement gap </w:t>
      </w:r>
      <w:r w:rsidR="00C34F49">
        <w:rPr>
          <w:rFonts w:ascii="Times New Roman" w:eastAsia="ＭＳ 明朝" w:hAnsi="Times New Roman" w:hint="eastAsia"/>
          <w:sz w:val="22"/>
          <w:lang w:eastAsia="ja-JP"/>
        </w:rPr>
        <w:t xml:space="preserve">has </w:t>
      </w:r>
      <w:r>
        <w:rPr>
          <w:rFonts w:ascii="Times New Roman" w:eastAsia="ＭＳ 明朝" w:hAnsi="Times New Roman" w:hint="eastAsia"/>
          <w:sz w:val="22"/>
          <w:lang w:eastAsia="ja-JP"/>
        </w:rPr>
        <w:t xml:space="preserve">been discussed, and possible scenarios were summarized in </w:t>
      </w:r>
      <w:r w:rsidRPr="00451C90">
        <w:rPr>
          <w:rFonts w:ascii="Times New Roman" w:eastAsia="ＭＳ 明朝" w:hAnsi="Times New Roman" w:hint="eastAsia"/>
          <w:sz w:val="22"/>
          <w:lang w:eastAsia="ja-JP"/>
        </w:rPr>
        <w:t>[1]</w:t>
      </w:r>
      <w:r>
        <w:rPr>
          <w:rFonts w:ascii="Times New Roman" w:eastAsia="ＭＳ 明朝" w:hAnsi="Times New Roman" w:hint="eastAsia"/>
          <w:sz w:val="22"/>
          <w:lang w:eastAsia="ja-JP"/>
        </w:rPr>
        <w:t xml:space="preserve"> as following. However, UE </w:t>
      </w:r>
      <w:r>
        <w:rPr>
          <w:rFonts w:ascii="Times New Roman" w:eastAsia="ＭＳ 明朝" w:hAnsi="Times New Roman"/>
          <w:sz w:val="22"/>
          <w:lang w:eastAsia="ja-JP"/>
        </w:rPr>
        <w:t>behaviour</w:t>
      </w:r>
      <w:r>
        <w:rPr>
          <w:rFonts w:ascii="Times New Roman" w:eastAsia="ＭＳ 明朝" w:hAnsi="Times New Roman" w:hint="eastAsia"/>
          <w:sz w:val="22"/>
          <w:lang w:eastAsia="ja-JP"/>
        </w:rPr>
        <w:t xml:space="preserve"> on </w:t>
      </w:r>
      <w:r w:rsidR="00B35887">
        <w:rPr>
          <w:rFonts w:ascii="Times New Roman" w:eastAsia="ＭＳ 明朝" w:hAnsi="Times New Roman" w:hint="eastAsia"/>
          <w:sz w:val="22"/>
          <w:lang w:eastAsia="ja-JP"/>
        </w:rPr>
        <w:t>RLM</w:t>
      </w:r>
      <w:bookmarkStart w:id="0" w:name="_GoBack"/>
      <w:bookmarkEnd w:id="0"/>
      <w:r w:rsidR="00B35887">
        <w:rPr>
          <w:rFonts w:ascii="Times New Roman" w:eastAsia="ＭＳ 明朝" w:hAnsi="Times New Roman" w:hint="eastAsia"/>
          <w:sz w:val="22"/>
          <w:lang w:eastAsia="ja-JP"/>
        </w:rPr>
        <w:t>-RS</w:t>
      </w:r>
      <w:r>
        <w:rPr>
          <w:rFonts w:ascii="Times New Roman" w:eastAsia="ＭＳ 明朝" w:hAnsi="Times New Roman" w:hint="eastAsia"/>
          <w:sz w:val="22"/>
          <w:lang w:eastAsia="ja-JP"/>
        </w:rPr>
        <w:t xml:space="preserve"> covered by SMTC window </w:t>
      </w:r>
      <w:r w:rsidR="00B35887">
        <w:rPr>
          <w:rFonts w:ascii="Times New Roman" w:eastAsia="ＭＳ 明朝" w:hAnsi="Times New Roman" w:hint="eastAsia"/>
          <w:sz w:val="22"/>
          <w:lang w:eastAsia="ja-JP"/>
        </w:rPr>
        <w:t xml:space="preserve">and SMTC within measurement gap </w:t>
      </w:r>
      <w:r w:rsidR="00C34F49">
        <w:rPr>
          <w:rFonts w:ascii="Times New Roman" w:eastAsia="ＭＳ 明朝" w:hAnsi="Times New Roman" w:hint="eastAsia"/>
          <w:sz w:val="22"/>
          <w:lang w:eastAsia="ja-JP"/>
        </w:rPr>
        <w:t>is not</w:t>
      </w:r>
      <w:r>
        <w:rPr>
          <w:rFonts w:ascii="Times New Roman" w:eastAsia="ＭＳ 明朝" w:hAnsi="Times New Roman" w:hint="eastAsia"/>
          <w:sz w:val="22"/>
          <w:lang w:eastAsia="ja-JP"/>
        </w:rPr>
        <w:t xml:space="preserve"> clear yet, and it would be important to consider not only collision between SMTC and measurement gap but also </w:t>
      </w:r>
      <w:r>
        <w:rPr>
          <w:rFonts w:ascii="Times New Roman" w:eastAsia="ＭＳ 明朝" w:hAnsi="Times New Roman"/>
          <w:sz w:val="22"/>
          <w:lang w:eastAsia="ja-JP"/>
        </w:rPr>
        <w:t>collision</w:t>
      </w:r>
      <w:r>
        <w:rPr>
          <w:rFonts w:ascii="Times New Roman" w:eastAsia="ＭＳ 明朝" w:hAnsi="Times New Roman" w:hint="eastAsia"/>
          <w:sz w:val="22"/>
          <w:lang w:eastAsia="ja-JP"/>
        </w:rPr>
        <w:t xml:space="preserve"> between</w:t>
      </w:r>
      <w:r w:rsidR="00145E8C">
        <w:rPr>
          <w:rFonts w:ascii="Times New Roman" w:eastAsia="ＭＳ 明朝" w:hAnsi="Times New Roman" w:hint="eastAsia"/>
          <w:sz w:val="22"/>
          <w:lang w:eastAsia="ja-JP"/>
        </w:rPr>
        <w:t xml:space="preserve"> RLM-RS and SMTC to define delay requirements.</w:t>
      </w:r>
      <w:r w:rsidR="0043706D">
        <w:rPr>
          <w:rFonts w:ascii="Times New Roman" w:eastAsia="ＭＳ 明朝" w:hAnsi="Times New Roman" w:hint="eastAsia"/>
          <w:sz w:val="22"/>
          <w:lang w:eastAsia="ja-JP"/>
        </w:rPr>
        <w:t xml:space="preserve"> In this paper, we provide our views on requirements of measurement delay considering </w:t>
      </w:r>
      <w:r w:rsidR="0043706D" w:rsidRPr="0043706D">
        <w:rPr>
          <w:rFonts w:ascii="Times New Roman" w:eastAsia="ＭＳ 明朝" w:hAnsi="Times New Roman"/>
          <w:sz w:val="22"/>
          <w:lang w:eastAsia="ja-JP"/>
        </w:rPr>
        <w:t>collision among RLM-RS, SMTC, and measurement gap</w:t>
      </w:r>
      <w:r w:rsidR="0043706D">
        <w:rPr>
          <w:rFonts w:ascii="Times New Roman" w:eastAsia="ＭＳ 明朝" w:hAnsi="Times New Roman" w:hint="eastAsia"/>
          <w:sz w:val="22"/>
          <w:lang w:eastAsia="ja-JP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62"/>
      </w:tblGrid>
      <w:tr w:rsidR="003D279C" w14:paraId="211AC00F" w14:textId="77777777" w:rsidTr="003D279C">
        <w:tc>
          <w:tcPr>
            <w:tcW w:w="10062" w:type="dxa"/>
          </w:tcPr>
          <w:p w14:paraId="056D2929" w14:textId="03563E79" w:rsidR="003D279C" w:rsidRPr="003D279C" w:rsidRDefault="003D279C" w:rsidP="00400135">
            <w:pPr>
              <w:pStyle w:val="CRCoverPage"/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>
              <w:rPr>
                <w:rFonts w:ascii="Times New Roman" w:eastAsia="ＭＳ 明朝" w:hAnsi="Times New Roman" w:hint="eastAsia"/>
                <w:sz w:val="22"/>
                <w:lang w:val="en-US" w:eastAsia="ja-JP"/>
              </w:rPr>
              <w:t>Agreed WF [1]</w:t>
            </w:r>
          </w:p>
          <w:p w14:paraId="03E14514" w14:textId="77777777" w:rsidR="009C3050" w:rsidRPr="003D279C" w:rsidRDefault="00851E64" w:rsidP="003D279C">
            <w:pPr>
              <w:pStyle w:val="CRCoverPage"/>
              <w:numPr>
                <w:ilvl w:val="0"/>
                <w:numId w:val="8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All the UE activities for consideration (all the activities are SSB based)</w:t>
            </w:r>
          </w:p>
          <w:p w14:paraId="7423B846" w14:textId="77777777" w:rsidR="009C3050" w:rsidRPr="003D279C" w:rsidRDefault="00851E64" w:rsidP="003D279C">
            <w:pPr>
              <w:pStyle w:val="CRCoverPage"/>
              <w:numPr>
                <w:ilvl w:val="1"/>
                <w:numId w:val="8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RLM</w:t>
            </w:r>
          </w:p>
          <w:p w14:paraId="1961557C" w14:textId="77777777" w:rsidR="009C3050" w:rsidRPr="003D279C" w:rsidRDefault="00851E64" w:rsidP="003D279C">
            <w:pPr>
              <w:pStyle w:val="CRCoverPage"/>
              <w:numPr>
                <w:ilvl w:val="1"/>
                <w:numId w:val="8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Measurement type A: Intra-frequency measurement w/o MG and w/o interruption</w:t>
            </w:r>
          </w:p>
          <w:p w14:paraId="461939DB" w14:textId="77777777" w:rsidR="009C3050" w:rsidRPr="003D279C" w:rsidRDefault="00851E64" w:rsidP="003D279C">
            <w:pPr>
              <w:pStyle w:val="CRCoverPage"/>
              <w:numPr>
                <w:ilvl w:val="2"/>
                <w:numId w:val="8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For FR1, no mixed numerologies is assumed for this measurement type</w:t>
            </w:r>
          </w:p>
          <w:p w14:paraId="50CD6F28" w14:textId="77777777" w:rsidR="009C3050" w:rsidRPr="003D279C" w:rsidRDefault="00851E64" w:rsidP="003D279C">
            <w:pPr>
              <w:pStyle w:val="CRCoverPage"/>
              <w:numPr>
                <w:ilvl w:val="2"/>
                <w:numId w:val="8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 xml:space="preserve">For FR2, this measurement type is not applicable </w:t>
            </w:r>
          </w:p>
          <w:p w14:paraId="742E413F" w14:textId="77777777" w:rsidR="009C3050" w:rsidRPr="003D279C" w:rsidRDefault="00851E64" w:rsidP="003D279C">
            <w:pPr>
              <w:pStyle w:val="CRCoverPage"/>
              <w:numPr>
                <w:ilvl w:val="1"/>
                <w:numId w:val="8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Measurement type B: intra-frequency measurement with interruption</w:t>
            </w:r>
          </w:p>
          <w:p w14:paraId="2D8A076C" w14:textId="77777777" w:rsidR="009C3050" w:rsidRPr="003D279C" w:rsidRDefault="00851E64" w:rsidP="003D279C">
            <w:pPr>
              <w:pStyle w:val="CRCoverPage"/>
              <w:numPr>
                <w:ilvl w:val="2"/>
                <w:numId w:val="8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For FR1, mixed numerologies is assumed for this measurement type</w:t>
            </w:r>
          </w:p>
          <w:p w14:paraId="234B858A" w14:textId="77777777" w:rsidR="009C3050" w:rsidRPr="003D279C" w:rsidRDefault="00851E64" w:rsidP="003D279C">
            <w:pPr>
              <w:pStyle w:val="CRCoverPage"/>
              <w:numPr>
                <w:ilvl w:val="2"/>
                <w:numId w:val="8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For FR2, Rx beam sweeping is assumed for this measurement type</w:t>
            </w:r>
          </w:p>
          <w:p w14:paraId="234EC7AA" w14:textId="77777777" w:rsidR="009C3050" w:rsidRPr="003D279C" w:rsidRDefault="00851E64" w:rsidP="003D279C">
            <w:pPr>
              <w:pStyle w:val="CRCoverPage"/>
              <w:numPr>
                <w:ilvl w:val="1"/>
                <w:numId w:val="8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Measurement type C: intra-frequency measurement with MG</w:t>
            </w:r>
          </w:p>
          <w:p w14:paraId="204E9801" w14:textId="77777777" w:rsidR="009C3050" w:rsidRPr="003D279C" w:rsidRDefault="00851E64" w:rsidP="003D279C">
            <w:pPr>
              <w:pStyle w:val="CRCoverPage"/>
              <w:numPr>
                <w:ilvl w:val="2"/>
                <w:numId w:val="8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E.g. Intra-frequency measurement outside active BWP</w:t>
            </w:r>
          </w:p>
          <w:p w14:paraId="022A30A3" w14:textId="77777777" w:rsidR="009C3050" w:rsidRPr="003D279C" w:rsidRDefault="00851E64" w:rsidP="003D279C">
            <w:pPr>
              <w:pStyle w:val="CRCoverPage"/>
              <w:numPr>
                <w:ilvl w:val="1"/>
                <w:numId w:val="8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Measurement type D: inter-frequency measurement  and inter-RAT measurement</w:t>
            </w:r>
          </w:p>
          <w:p w14:paraId="2798A1A0" w14:textId="77777777" w:rsidR="009C3050" w:rsidRPr="003D279C" w:rsidRDefault="00851E64" w:rsidP="003D279C">
            <w:pPr>
              <w:pStyle w:val="CRCoverPage"/>
              <w:numPr>
                <w:ilvl w:val="0"/>
                <w:numId w:val="8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All the scenarios for consideration</w:t>
            </w:r>
          </w:p>
          <w:p w14:paraId="257D4AC0" w14:textId="77777777" w:rsidR="009C3050" w:rsidRPr="003D279C" w:rsidRDefault="00851E64" w:rsidP="003D279C">
            <w:pPr>
              <w:pStyle w:val="CRCoverPage"/>
              <w:numPr>
                <w:ilvl w:val="1"/>
                <w:numId w:val="9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Fully overlapped scenarios:</w:t>
            </w:r>
          </w:p>
          <w:p w14:paraId="52A96723" w14:textId="77777777" w:rsidR="009C3050" w:rsidRPr="003D279C" w:rsidRDefault="00851E64" w:rsidP="003D279C">
            <w:pPr>
              <w:pStyle w:val="CRCoverPage"/>
              <w:numPr>
                <w:ilvl w:val="2"/>
                <w:numId w:val="8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Scenario 1a: Fully overlapped between MG and SMTC in type A</w:t>
            </w:r>
          </w:p>
          <w:p w14:paraId="47E69D2E" w14:textId="6C0FBCA4" w:rsidR="009C3050" w:rsidRPr="003D279C" w:rsidRDefault="003D279C" w:rsidP="003D279C">
            <w:pPr>
              <w:pStyle w:val="CRCoverPage"/>
              <w:numPr>
                <w:ilvl w:val="2"/>
                <w:numId w:val="8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>
              <w:rPr>
                <w:rFonts w:ascii="Times New Roman" w:eastAsia="ＭＳ 明朝" w:hAnsi="Times New Roman"/>
                <w:sz w:val="22"/>
                <w:lang w:val="en-US" w:eastAsia="ja-JP"/>
              </w:rPr>
              <w:t xml:space="preserve">Scenario 1b: </w:t>
            </w:r>
            <w:r w:rsidR="00851E64"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Fully overlapped between MG and SMTC in type B</w:t>
            </w:r>
          </w:p>
          <w:p w14:paraId="7528C407" w14:textId="77777777" w:rsidR="009C3050" w:rsidRPr="003D279C" w:rsidRDefault="00851E64" w:rsidP="003D279C">
            <w:pPr>
              <w:pStyle w:val="CRCoverPage"/>
              <w:numPr>
                <w:ilvl w:val="2"/>
                <w:numId w:val="8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Scenario 1c: Fully overlapped between MG and RLM</w:t>
            </w:r>
          </w:p>
          <w:p w14:paraId="37F523F9" w14:textId="77777777" w:rsidR="009C3050" w:rsidRPr="003D279C" w:rsidRDefault="00851E64" w:rsidP="003D279C">
            <w:pPr>
              <w:pStyle w:val="CRCoverPage"/>
              <w:numPr>
                <w:ilvl w:val="1"/>
                <w:numId w:val="10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Partial overlapped scenarios:</w:t>
            </w:r>
          </w:p>
          <w:p w14:paraId="5271E2CB" w14:textId="77777777" w:rsidR="009C3050" w:rsidRPr="003D279C" w:rsidRDefault="00851E64" w:rsidP="003D279C">
            <w:pPr>
              <w:pStyle w:val="CRCoverPage"/>
              <w:numPr>
                <w:ilvl w:val="2"/>
                <w:numId w:val="8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Scenario 2a: Partial overlapped between MG and SMTC in type A</w:t>
            </w:r>
          </w:p>
          <w:p w14:paraId="76166FB1" w14:textId="77777777" w:rsidR="009C3050" w:rsidRPr="003D279C" w:rsidRDefault="00851E64" w:rsidP="003D279C">
            <w:pPr>
              <w:pStyle w:val="CRCoverPage"/>
              <w:numPr>
                <w:ilvl w:val="2"/>
                <w:numId w:val="8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Scenario 2b: Partial overlapped between MG and SMTC in type B</w:t>
            </w:r>
          </w:p>
          <w:p w14:paraId="55C7D35C" w14:textId="77777777" w:rsidR="009C3050" w:rsidRPr="003D279C" w:rsidRDefault="00851E64" w:rsidP="003D279C">
            <w:pPr>
              <w:pStyle w:val="CRCoverPage"/>
              <w:numPr>
                <w:ilvl w:val="2"/>
                <w:numId w:val="8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Scenario 2c: Partial overlapped between MG and RLM</w:t>
            </w:r>
          </w:p>
          <w:p w14:paraId="6E044636" w14:textId="77777777" w:rsidR="009C3050" w:rsidRPr="003D279C" w:rsidRDefault="00851E64" w:rsidP="003D279C">
            <w:pPr>
              <w:pStyle w:val="CRCoverPage"/>
              <w:numPr>
                <w:ilvl w:val="1"/>
                <w:numId w:val="11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Fully non-overlapped scenarios:</w:t>
            </w:r>
          </w:p>
          <w:p w14:paraId="350684FF" w14:textId="77777777" w:rsidR="009C3050" w:rsidRPr="003D279C" w:rsidRDefault="00851E64" w:rsidP="003D279C">
            <w:pPr>
              <w:pStyle w:val="CRCoverPage"/>
              <w:numPr>
                <w:ilvl w:val="2"/>
                <w:numId w:val="8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Scenario 3a: Fully non-overlapped between MG and SMTC in type A</w:t>
            </w:r>
          </w:p>
          <w:p w14:paraId="5628FC62" w14:textId="77777777" w:rsidR="009C3050" w:rsidRPr="003D279C" w:rsidRDefault="00851E64" w:rsidP="003D279C">
            <w:pPr>
              <w:pStyle w:val="CRCoverPage"/>
              <w:numPr>
                <w:ilvl w:val="2"/>
                <w:numId w:val="8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Scenario 3b: Fully non-overlapped between MG and SMTC in type B</w:t>
            </w:r>
          </w:p>
          <w:p w14:paraId="1055FC52" w14:textId="77777777" w:rsidR="003D279C" w:rsidRPr="00F04EDF" w:rsidRDefault="00851E64" w:rsidP="003D279C">
            <w:pPr>
              <w:pStyle w:val="CRCoverPage"/>
              <w:numPr>
                <w:ilvl w:val="2"/>
                <w:numId w:val="8"/>
              </w:numPr>
              <w:tabs>
                <w:tab w:val="right" w:pos="9639"/>
              </w:tabs>
              <w:spacing w:afterLines="50"/>
              <w:jc w:val="both"/>
              <w:rPr>
                <w:rFonts w:eastAsia="ＭＳ 明朝"/>
                <w:sz w:val="22"/>
                <w:lang w:val="en-US" w:eastAsia="ja-JP"/>
              </w:rPr>
            </w:pPr>
            <w:r w:rsidRPr="003D279C">
              <w:rPr>
                <w:rFonts w:ascii="Times New Roman" w:eastAsia="ＭＳ 明朝" w:hAnsi="Times New Roman"/>
                <w:sz w:val="22"/>
                <w:lang w:val="en-US" w:eastAsia="ja-JP"/>
              </w:rPr>
              <w:t>Scenario 3c: Fully non-overlapped between MG and RLM</w:t>
            </w:r>
          </w:p>
          <w:p w14:paraId="4DBD9E52" w14:textId="77777777" w:rsidR="00F04EDF" w:rsidRDefault="00F04EDF" w:rsidP="00F04EDF">
            <w:pPr>
              <w:pStyle w:val="CRCoverPage"/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</w:p>
          <w:p w14:paraId="3C29CA80" w14:textId="77777777" w:rsidR="009C3050" w:rsidRPr="00F04EDF" w:rsidRDefault="00851E64" w:rsidP="00F04EDF">
            <w:pPr>
              <w:pStyle w:val="CRCoverPage"/>
              <w:numPr>
                <w:ilvl w:val="0"/>
                <w:numId w:val="12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F04EDF">
              <w:rPr>
                <w:rFonts w:ascii="Times New Roman" w:eastAsia="ＭＳ 明朝" w:hAnsi="Times New Roman"/>
                <w:sz w:val="22"/>
                <w:lang w:val="en-US" w:eastAsia="ja-JP"/>
              </w:rPr>
              <w:t>No requirement will be defined for scenarios 1c.</w:t>
            </w:r>
          </w:p>
          <w:p w14:paraId="2A4A6373" w14:textId="77777777" w:rsidR="009C3050" w:rsidRPr="00F04EDF" w:rsidRDefault="00851E64" w:rsidP="00F04EDF">
            <w:pPr>
              <w:pStyle w:val="CRCoverPage"/>
              <w:numPr>
                <w:ilvl w:val="0"/>
                <w:numId w:val="12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F04EDF">
              <w:rPr>
                <w:rFonts w:ascii="Times New Roman" w:eastAsia="ＭＳ 明朝" w:hAnsi="Times New Roman"/>
                <w:sz w:val="22"/>
                <w:lang w:val="en-US" w:eastAsia="ja-JP"/>
              </w:rPr>
              <w:lastRenderedPageBreak/>
              <w:t xml:space="preserve">In fully overlapped scenarios 1a/1b, </w:t>
            </w:r>
          </w:p>
          <w:p w14:paraId="02D5E92E" w14:textId="77777777" w:rsidR="009C3050" w:rsidRPr="00F04EDF" w:rsidRDefault="00851E64" w:rsidP="005E7F61">
            <w:pPr>
              <w:pStyle w:val="CRCoverPage"/>
              <w:numPr>
                <w:ilvl w:val="1"/>
                <w:numId w:val="12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F04EDF">
              <w:rPr>
                <w:rFonts w:ascii="Times New Roman" w:eastAsia="ＭＳ 明朝" w:hAnsi="Times New Roman"/>
                <w:sz w:val="22"/>
                <w:lang w:val="en-US" w:eastAsia="ja-JP"/>
              </w:rPr>
              <w:t>FFS: Which scenarios could be avoided by network configuration?</w:t>
            </w:r>
          </w:p>
          <w:p w14:paraId="635F383D" w14:textId="77777777" w:rsidR="009C3050" w:rsidRPr="00F04EDF" w:rsidRDefault="00851E64" w:rsidP="00F04EDF">
            <w:pPr>
              <w:pStyle w:val="CRCoverPage"/>
              <w:numPr>
                <w:ilvl w:val="0"/>
                <w:numId w:val="12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F04EDF">
              <w:rPr>
                <w:rFonts w:ascii="Times New Roman" w:eastAsia="ＭＳ 明朝" w:hAnsi="Times New Roman"/>
                <w:sz w:val="22"/>
                <w:lang w:val="en-US" w:eastAsia="ja-JP"/>
              </w:rPr>
              <w:t xml:space="preserve">In partial overlapped scenarios 2a/2b/2c, </w:t>
            </w:r>
          </w:p>
          <w:p w14:paraId="56FD74A5" w14:textId="77777777" w:rsidR="009C3050" w:rsidRPr="00F04EDF" w:rsidRDefault="00851E64" w:rsidP="005E7F61">
            <w:pPr>
              <w:pStyle w:val="CRCoverPage"/>
              <w:numPr>
                <w:ilvl w:val="1"/>
                <w:numId w:val="12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F04EDF">
              <w:rPr>
                <w:rFonts w:ascii="Times New Roman" w:eastAsia="ＭＳ 明朝" w:hAnsi="Times New Roman"/>
                <w:sz w:val="22"/>
                <w:lang w:val="en-US" w:eastAsia="ja-JP"/>
              </w:rPr>
              <w:t>Denoted by NA (Not Applicable)</w:t>
            </w:r>
          </w:p>
          <w:p w14:paraId="5470D1C8" w14:textId="77777777" w:rsidR="009C3050" w:rsidRDefault="00851E64" w:rsidP="005E7F61">
            <w:pPr>
              <w:pStyle w:val="CRCoverPage"/>
              <w:numPr>
                <w:ilvl w:val="2"/>
                <w:numId w:val="12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F04EDF">
              <w:rPr>
                <w:rFonts w:ascii="Times New Roman" w:eastAsia="ＭＳ 明朝" w:hAnsi="Times New Roman"/>
                <w:sz w:val="22"/>
                <w:lang w:val="en-US" w:eastAsia="ja-JP"/>
              </w:rPr>
              <w:t>For those scenarios can be certainly avoided by NW, the corresponding requirements aren’t needed.</w:t>
            </w:r>
          </w:p>
          <w:p w14:paraId="733DF6BB" w14:textId="1E6049C6" w:rsidR="00F04EDF" w:rsidRPr="00F04EDF" w:rsidRDefault="00F04EDF" w:rsidP="005E7F61">
            <w:pPr>
              <w:pStyle w:val="CRCoverPage"/>
              <w:tabs>
                <w:tab w:val="right" w:pos="9639"/>
              </w:tabs>
              <w:spacing w:afterLines="50"/>
              <w:ind w:leftChars="120" w:left="24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>
              <w:rPr>
                <w:rFonts w:ascii="Times New Roman" w:eastAsia="ＭＳ 明朝" w:hAnsi="Times New Roman"/>
                <w:noProof/>
                <w:sz w:val="22"/>
                <w:lang w:val="en-US" w:eastAsia="ja-JP"/>
              </w:rPr>
              <w:drawing>
                <wp:inline distT="0" distB="0" distL="0" distR="0" wp14:anchorId="3ED05D3D" wp14:editId="18D8951D">
                  <wp:extent cx="5923721" cy="1382883"/>
                  <wp:effectExtent l="0" t="0" r="1270" b="8255"/>
                  <wp:docPr id="406" name="図 4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5527" cy="1383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2CB875" w14:textId="77777777" w:rsidR="009C3050" w:rsidRDefault="00851E64" w:rsidP="005E7F61">
            <w:pPr>
              <w:pStyle w:val="CRCoverPage"/>
              <w:numPr>
                <w:ilvl w:val="1"/>
                <w:numId w:val="12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F04EDF">
              <w:rPr>
                <w:rFonts w:ascii="Times New Roman" w:eastAsia="ＭＳ 明朝" w:hAnsi="Times New Roman"/>
                <w:sz w:val="22"/>
                <w:lang w:val="en-US" w:eastAsia="ja-JP"/>
              </w:rPr>
              <w:t>FFS the expected UE behavior and corresponding requirements for the possible scenarios in the above table.</w:t>
            </w:r>
          </w:p>
          <w:p w14:paraId="0191C59B" w14:textId="77777777" w:rsidR="009C3050" w:rsidRPr="007F13FD" w:rsidRDefault="00851E64" w:rsidP="007F13FD">
            <w:pPr>
              <w:pStyle w:val="CRCoverPage"/>
              <w:numPr>
                <w:ilvl w:val="0"/>
                <w:numId w:val="12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7F13FD">
              <w:rPr>
                <w:rFonts w:ascii="Times New Roman" w:eastAsia="ＭＳ 明朝" w:hAnsi="Times New Roman"/>
                <w:sz w:val="22"/>
                <w:lang w:val="en-US" w:eastAsia="ja-JP"/>
              </w:rPr>
              <w:t xml:space="preserve">In fully non-overlapped scenarios 3a/3b/3c, </w:t>
            </w:r>
          </w:p>
          <w:p w14:paraId="50568959" w14:textId="77777777" w:rsidR="009C3050" w:rsidRPr="007F13FD" w:rsidRDefault="00851E64" w:rsidP="007F13FD">
            <w:pPr>
              <w:pStyle w:val="CRCoverPage"/>
              <w:numPr>
                <w:ilvl w:val="1"/>
                <w:numId w:val="12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7F13FD">
              <w:rPr>
                <w:rFonts w:ascii="Times New Roman" w:eastAsia="ＭＳ 明朝" w:hAnsi="Times New Roman"/>
                <w:sz w:val="22"/>
                <w:lang w:val="en-US" w:eastAsia="ja-JP"/>
              </w:rPr>
              <w:t xml:space="preserve">In scenario 3c: RLM will be conducted on all the available RLM-RS occasions </w:t>
            </w:r>
          </w:p>
          <w:p w14:paraId="22E00476" w14:textId="77777777" w:rsidR="009C3050" w:rsidRPr="007F13FD" w:rsidRDefault="00851E64" w:rsidP="007F13FD">
            <w:pPr>
              <w:pStyle w:val="CRCoverPage"/>
              <w:numPr>
                <w:ilvl w:val="1"/>
                <w:numId w:val="12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7F13FD">
              <w:rPr>
                <w:rFonts w:ascii="Times New Roman" w:eastAsia="ＭＳ 明朝" w:hAnsi="Times New Roman"/>
                <w:sz w:val="22"/>
                <w:lang w:val="en-US" w:eastAsia="ja-JP"/>
              </w:rPr>
              <w:t>In scenario 3a: type A measurement will be conducted on all the available SMTC occasions</w:t>
            </w:r>
          </w:p>
          <w:p w14:paraId="0717DBBE" w14:textId="77777777" w:rsidR="009C3050" w:rsidRPr="007F13FD" w:rsidRDefault="00851E64" w:rsidP="007F13FD">
            <w:pPr>
              <w:pStyle w:val="CRCoverPage"/>
              <w:numPr>
                <w:ilvl w:val="1"/>
                <w:numId w:val="12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7F13FD">
              <w:rPr>
                <w:rFonts w:ascii="Times New Roman" w:eastAsia="ＭＳ 明朝" w:hAnsi="Times New Roman"/>
                <w:sz w:val="22"/>
                <w:lang w:val="en-US" w:eastAsia="ja-JP"/>
              </w:rPr>
              <w:t>In scenario 3b:</w:t>
            </w:r>
          </w:p>
          <w:p w14:paraId="3955B654" w14:textId="77777777" w:rsidR="009C3050" w:rsidRPr="007F13FD" w:rsidRDefault="00851E64" w:rsidP="007F13FD">
            <w:pPr>
              <w:pStyle w:val="CRCoverPage"/>
              <w:numPr>
                <w:ilvl w:val="2"/>
                <w:numId w:val="12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7F13FD">
              <w:rPr>
                <w:rFonts w:ascii="Times New Roman" w:eastAsia="ＭＳ 明朝" w:hAnsi="Times New Roman"/>
                <w:sz w:val="22"/>
                <w:lang w:val="en-US" w:eastAsia="ja-JP"/>
              </w:rPr>
              <w:t xml:space="preserve">FFS the impact on UE performance on measurement and data </w:t>
            </w:r>
            <w:proofErr w:type="spellStart"/>
            <w:r w:rsidRPr="007F13FD">
              <w:rPr>
                <w:rFonts w:ascii="Times New Roman" w:eastAsia="ＭＳ 明朝" w:hAnsi="Times New Roman"/>
                <w:sz w:val="22"/>
                <w:lang w:val="en-US" w:eastAsia="ja-JP"/>
              </w:rPr>
              <w:t>Tx</w:t>
            </w:r>
            <w:proofErr w:type="spellEnd"/>
            <w:r w:rsidRPr="007F13FD">
              <w:rPr>
                <w:rFonts w:ascii="Times New Roman" w:eastAsia="ＭＳ 明朝" w:hAnsi="Times New Roman"/>
                <w:sz w:val="22"/>
                <w:lang w:val="en-US" w:eastAsia="ja-JP"/>
              </w:rPr>
              <w:t>/Rx in case network configure this scenario for type B for small MGRP cases (e.g. 20ms)</w:t>
            </w:r>
          </w:p>
          <w:p w14:paraId="28409819" w14:textId="77777777" w:rsidR="009C3050" w:rsidRPr="007F13FD" w:rsidRDefault="00851E64" w:rsidP="007F13FD">
            <w:pPr>
              <w:pStyle w:val="CRCoverPage"/>
              <w:numPr>
                <w:ilvl w:val="0"/>
                <w:numId w:val="12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7F13FD">
              <w:rPr>
                <w:rFonts w:ascii="Times New Roman" w:eastAsia="ＭＳ 明朝" w:hAnsi="Times New Roman"/>
                <w:sz w:val="22"/>
                <w:lang w:val="en-US" w:eastAsia="ja-JP"/>
              </w:rPr>
              <w:t xml:space="preserve">FFS: which of UE activities (RLM/type A/type B/type C/type D) the gap sharing table (between intra-frequency and inter-frequency measurements) will be applied to? </w:t>
            </w:r>
          </w:p>
          <w:p w14:paraId="5117B9EB" w14:textId="77777777" w:rsidR="009C3050" w:rsidRPr="007F13FD" w:rsidRDefault="00851E64" w:rsidP="007F13FD">
            <w:pPr>
              <w:pStyle w:val="CRCoverPage"/>
              <w:numPr>
                <w:ilvl w:val="0"/>
                <w:numId w:val="12"/>
              </w:numPr>
              <w:tabs>
                <w:tab w:val="right" w:pos="9639"/>
              </w:tabs>
              <w:spacing w:afterLines="50"/>
              <w:jc w:val="both"/>
              <w:rPr>
                <w:rFonts w:ascii="Times New Roman" w:eastAsia="ＭＳ 明朝" w:hAnsi="Times New Roman"/>
                <w:sz w:val="22"/>
                <w:lang w:val="en-US" w:eastAsia="ja-JP"/>
              </w:rPr>
            </w:pPr>
            <w:r w:rsidRPr="007F13FD">
              <w:rPr>
                <w:rFonts w:ascii="Times New Roman" w:eastAsia="ＭＳ 明朝" w:hAnsi="Times New Roman"/>
                <w:sz w:val="22"/>
                <w:lang w:val="en-US" w:eastAsia="ja-JP"/>
              </w:rPr>
              <w:t>FFS: the gap sharing table would be finalized in RAN4 #86bis meeting</w:t>
            </w:r>
          </w:p>
          <w:p w14:paraId="1D9CBD66" w14:textId="0039A370" w:rsidR="00F04EDF" w:rsidRPr="00F04EDF" w:rsidRDefault="007F13FD" w:rsidP="007F13FD">
            <w:pPr>
              <w:pStyle w:val="CRCoverPage"/>
              <w:numPr>
                <w:ilvl w:val="0"/>
                <w:numId w:val="12"/>
              </w:numPr>
              <w:tabs>
                <w:tab w:val="right" w:pos="9639"/>
              </w:tabs>
              <w:spacing w:afterLines="50"/>
              <w:jc w:val="both"/>
              <w:rPr>
                <w:rFonts w:eastAsia="ＭＳ 明朝"/>
                <w:sz w:val="22"/>
                <w:lang w:val="en-US" w:eastAsia="ja-JP"/>
              </w:rPr>
            </w:pPr>
            <w:r w:rsidRPr="007F13FD">
              <w:rPr>
                <w:rFonts w:ascii="Times New Roman" w:eastAsia="ＭＳ 明朝" w:hAnsi="Times New Roman"/>
                <w:sz w:val="22"/>
                <w:lang w:val="en-US" w:eastAsia="ja-JP"/>
              </w:rPr>
              <w:t>Companies are encouraged to provide the insights in RAN4 #86bis meeting.</w:t>
            </w:r>
          </w:p>
        </w:tc>
      </w:tr>
    </w:tbl>
    <w:p w14:paraId="1E49C6A2" w14:textId="77777777" w:rsidR="002B6514" w:rsidRPr="00FE3CC0" w:rsidRDefault="002B6514" w:rsidP="00400135">
      <w:pPr>
        <w:pStyle w:val="CRCoverPage"/>
        <w:tabs>
          <w:tab w:val="right" w:pos="9639"/>
        </w:tabs>
        <w:spacing w:afterLines="50"/>
        <w:jc w:val="both"/>
        <w:rPr>
          <w:rFonts w:ascii="Times New Roman" w:eastAsia="ＭＳ 明朝" w:hAnsi="Times New Roman"/>
          <w:sz w:val="22"/>
          <w:lang w:eastAsia="ja-JP"/>
        </w:rPr>
      </w:pPr>
    </w:p>
    <w:p w14:paraId="1A158FFC" w14:textId="77777777" w:rsidR="00400135" w:rsidRPr="008A5EF9" w:rsidRDefault="00400135" w:rsidP="00400135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Theme="minorEastAsia" w:hAnsi="Arial"/>
          <w:sz w:val="32"/>
          <w:lang w:eastAsia="ja-JP"/>
        </w:rPr>
      </w:pPr>
      <w:r w:rsidRPr="004616ED">
        <w:rPr>
          <w:rFonts w:ascii="Arial" w:eastAsiaTheme="minorEastAsia" w:hAnsi="Arial" w:hint="eastAsia"/>
          <w:sz w:val="32"/>
          <w:lang w:eastAsia="ja-JP"/>
        </w:rPr>
        <w:t>Discussion</w:t>
      </w:r>
    </w:p>
    <w:p w14:paraId="6CD59314" w14:textId="62BAA429" w:rsidR="008F0EC8" w:rsidRPr="008F0EC8" w:rsidRDefault="008F0EC8" w:rsidP="00400135">
      <w:pPr>
        <w:spacing w:after="120"/>
        <w:jc w:val="both"/>
        <w:rPr>
          <w:rFonts w:eastAsiaTheme="minorEastAsia"/>
          <w:iCs/>
          <w:sz w:val="22"/>
          <w:u w:val="single"/>
          <w:lang w:eastAsia="ja-JP"/>
        </w:rPr>
      </w:pPr>
      <w:r w:rsidRPr="008F0EC8">
        <w:rPr>
          <w:rFonts w:eastAsiaTheme="minorEastAsia" w:hint="eastAsia"/>
          <w:iCs/>
          <w:sz w:val="22"/>
          <w:u w:val="single"/>
          <w:lang w:eastAsia="ja-JP"/>
        </w:rPr>
        <w:t xml:space="preserve">Collision </w:t>
      </w:r>
      <w:r w:rsidR="006C7D10">
        <w:rPr>
          <w:rFonts w:eastAsiaTheme="minorEastAsia" w:hint="eastAsia"/>
          <w:iCs/>
          <w:sz w:val="22"/>
          <w:u w:val="single"/>
          <w:lang w:eastAsia="ja-JP"/>
        </w:rPr>
        <w:t>between RLM-RS and SMTC</w:t>
      </w:r>
    </w:p>
    <w:p w14:paraId="679BA2BF" w14:textId="5BAFCDDF" w:rsidR="00D863C4" w:rsidRDefault="00E4456A" w:rsidP="00D863C4">
      <w:pPr>
        <w:spacing w:after="120"/>
        <w:jc w:val="both"/>
        <w:rPr>
          <w:rFonts w:eastAsiaTheme="minorEastAsia"/>
          <w:iCs/>
          <w:sz w:val="22"/>
          <w:lang w:eastAsia="ja-JP"/>
        </w:rPr>
      </w:pPr>
      <w:r>
        <w:rPr>
          <w:rFonts w:eastAsiaTheme="minorEastAsia"/>
          <w:iCs/>
          <w:sz w:val="22"/>
          <w:lang w:eastAsia="ja-JP"/>
        </w:rPr>
        <w:t>C</w:t>
      </w:r>
      <w:r w:rsidR="007D4DBA">
        <w:rPr>
          <w:rFonts w:eastAsiaTheme="minorEastAsia"/>
          <w:iCs/>
          <w:sz w:val="22"/>
          <w:lang w:eastAsia="ja-JP"/>
        </w:rPr>
        <w:t>ol</w:t>
      </w:r>
      <w:r w:rsidR="00AE4310">
        <w:rPr>
          <w:rFonts w:eastAsiaTheme="minorEastAsia"/>
          <w:iCs/>
          <w:sz w:val="22"/>
          <w:lang w:eastAsia="ja-JP"/>
        </w:rPr>
        <w:t>l</w:t>
      </w:r>
      <w:r w:rsidR="007D4DBA">
        <w:rPr>
          <w:rFonts w:eastAsiaTheme="minorEastAsia"/>
          <w:iCs/>
          <w:sz w:val="22"/>
          <w:lang w:eastAsia="ja-JP"/>
        </w:rPr>
        <w:t xml:space="preserve">ision between </w:t>
      </w:r>
      <w:r w:rsidR="00D02106">
        <w:rPr>
          <w:rFonts w:eastAsiaTheme="minorEastAsia"/>
          <w:iCs/>
          <w:sz w:val="22"/>
          <w:lang w:eastAsia="ja-JP"/>
        </w:rPr>
        <w:t xml:space="preserve">RLM-RS and SMTC window would be </w:t>
      </w:r>
      <w:r w:rsidR="00AE4310">
        <w:rPr>
          <w:rFonts w:eastAsiaTheme="minorEastAsia"/>
          <w:iCs/>
          <w:sz w:val="22"/>
          <w:lang w:eastAsia="ja-JP"/>
        </w:rPr>
        <w:t>critical</w:t>
      </w:r>
      <w:r w:rsidR="00D02106">
        <w:rPr>
          <w:rFonts w:eastAsiaTheme="minorEastAsia"/>
          <w:iCs/>
          <w:sz w:val="22"/>
          <w:lang w:eastAsia="ja-JP"/>
        </w:rPr>
        <w:t xml:space="preserve"> issue to define </w:t>
      </w:r>
      <w:r w:rsidR="007650B5">
        <w:rPr>
          <w:rFonts w:eastAsiaTheme="minorEastAsia"/>
          <w:iCs/>
          <w:sz w:val="22"/>
          <w:lang w:eastAsia="ja-JP"/>
        </w:rPr>
        <w:t>requirements for both RLM and RRM measurement</w:t>
      </w:r>
      <w:r>
        <w:rPr>
          <w:rFonts w:eastAsiaTheme="minorEastAsia"/>
          <w:iCs/>
          <w:sz w:val="22"/>
          <w:lang w:eastAsia="ja-JP"/>
        </w:rPr>
        <w:t xml:space="preserve">s, but </w:t>
      </w:r>
      <w:r w:rsidR="008E1DF2">
        <w:rPr>
          <w:rFonts w:eastAsiaTheme="minorEastAsia"/>
          <w:iCs/>
          <w:sz w:val="22"/>
          <w:lang w:eastAsia="ja-JP"/>
        </w:rPr>
        <w:t xml:space="preserve">UE behaviour </w:t>
      </w:r>
      <w:r w:rsidR="003C7B80">
        <w:rPr>
          <w:rFonts w:eastAsiaTheme="minorEastAsia"/>
          <w:iCs/>
          <w:sz w:val="22"/>
          <w:lang w:eastAsia="ja-JP"/>
        </w:rPr>
        <w:t xml:space="preserve">on the </w:t>
      </w:r>
      <w:r w:rsidR="00E73E90">
        <w:rPr>
          <w:rFonts w:eastAsiaTheme="minorEastAsia"/>
          <w:iCs/>
          <w:sz w:val="22"/>
          <w:lang w:eastAsia="ja-JP"/>
        </w:rPr>
        <w:t>coll</w:t>
      </w:r>
      <w:r w:rsidR="001C385B">
        <w:rPr>
          <w:rFonts w:eastAsiaTheme="minorEastAsia"/>
          <w:iCs/>
          <w:sz w:val="22"/>
          <w:lang w:eastAsia="ja-JP"/>
        </w:rPr>
        <w:t>ided</w:t>
      </w:r>
      <w:r w:rsidR="00461142">
        <w:rPr>
          <w:rFonts w:eastAsiaTheme="minorEastAsia"/>
          <w:iCs/>
          <w:sz w:val="22"/>
          <w:lang w:eastAsia="ja-JP"/>
        </w:rPr>
        <w:t xml:space="preserve"> SSB</w:t>
      </w:r>
      <w:r w:rsidR="002049AC">
        <w:rPr>
          <w:rFonts w:eastAsiaTheme="minorEastAsia"/>
          <w:iCs/>
          <w:sz w:val="22"/>
          <w:lang w:eastAsia="ja-JP"/>
        </w:rPr>
        <w:t>s</w:t>
      </w:r>
      <w:r w:rsidR="00461142">
        <w:rPr>
          <w:rFonts w:eastAsiaTheme="minorEastAsia"/>
          <w:iCs/>
          <w:sz w:val="22"/>
          <w:lang w:eastAsia="ja-JP"/>
        </w:rPr>
        <w:t xml:space="preserve"> </w:t>
      </w:r>
      <w:r w:rsidR="00C34F49">
        <w:rPr>
          <w:rFonts w:eastAsiaTheme="minorEastAsia" w:hint="eastAsia"/>
          <w:iCs/>
          <w:sz w:val="22"/>
          <w:lang w:eastAsia="ja-JP"/>
        </w:rPr>
        <w:t>is not</w:t>
      </w:r>
      <w:r w:rsidR="002049AC">
        <w:rPr>
          <w:rFonts w:eastAsiaTheme="minorEastAsia"/>
          <w:iCs/>
          <w:sz w:val="22"/>
          <w:lang w:eastAsia="ja-JP"/>
        </w:rPr>
        <w:t xml:space="preserve"> clear yet. </w:t>
      </w:r>
      <w:r w:rsidR="00A5545A">
        <w:rPr>
          <w:rFonts w:eastAsiaTheme="minorEastAsia"/>
          <w:iCs/>
          <w:sz w:val="22"/>
          <w:lang w:eastAsia="ja-JP"/>
        </w:rPr>
        <w:t xml:space="preserve">Therefore, it </w:t>
      </w:r>
      <w:r w:rsidR="00F2127E">
        <w:rPr>
          <w:rFonts w:eastAsiaTheme="minorEastAsia" w:hint="eastAsia"/>
          <w:iCs/>
          <w:sz w:val="22"/>
          <w:lang w:eastAsia="ja-JP"/>
        </w:rPr>
        <w:t>is</w:t>
      </w:r>
      <w:r w:rsidR="00A5545A">
        <w:rPr>
          <w:rFonts w:eastAsiaTheme="minorEastAsia"/>
          <w:iCs/>
          <w:sz w:val="22"/>
          <w:lang w:eastAsia="ja-JP"/>
        </w:rPr>
        <w:t xml:space="preserve"> important to </w:t>
      </w:r>
      <w:r w:rsidR="00C34F49">
        <w:rPr>
          <w:rFonts w:eastAsiaTheme="minorEastAsia" w:hint="eastAsia"/>
          <w:iCs/>
          <w:sz w:val="22"/>
          <w:lang w:eastAsia="ja-JP"/>
        </w:rPr>
        <w:t>define</w:t>
      </w:r>
      <w:r w:rsidR="00A5545A">
        <w:rPr>
          <w:rFonts w:eastAsiaTheme="minorEastAsia"/>
          <w:iCs/>
          <w:sz w:val="22"/>
          <w:lang w:eastAsia="ja-JP"/>
        </w:rPr>
        <w:t xml:space="preserve"> </w:t>
      </w:r>
      <w:r w:rsidR="00F2127E">
        <w:rPr>
          <w:rFonts w:eastAsiaTheme="minorEastAsia"/>
          <w:iCs/>
          <w:sz w:val="22"/>
          <w:lang w:eastAsia="ja-JP"/>
        </w:rPr>
        <w:t xml:space="preserve">UE behaviour in case </w:t>
      </w:r>
      <w:r w:rsidR="00F2127E">
        <w:rPr>
          <w:rFonts w:eastAsiaTheme="minorEastAsia" w:hint="eastAsia"/>
          <w:iCs/>
          <w:sz w:val="22"/>
          <w:lang w:eastAsia="ja-JP"/>
        </w:rPr>
        <w:t>of collision between</w:t>
      </w:r>
      <w:r w:rsidR="00BE1007">
        <w:rPr>
          <w:rFonts w:eastAsiaTheme="minorEastAsia"/>
          <w:iCs/>
          <w:sz w:val="22"/>
          <w:lang w:eastAsia="ja-JP"/>
        </w:rPr>
        <w:t xml:space="preserve"> </w:t>
      </w:r>
      <w:r w:rsidR="00F2127E">
        <w:rPr>
          <w:rFonts w:eastAsiaTheme="minorEastAsia" w:hint="eastAsia"/>
          <w:iCs/>
          <w:sz w:val="22"/>
          <w:lang w:eastAsia="ja-JP"/>
        </w:rPr>
        <w:t xml:space="preserve">RLM-RS and SMTC </w:t>
      </w:r>
      <w:r w:rsidR="008F0EC8">
        <w:rPr>
          <w:rFonts w:eastAsiaTheme="minorEastAsia" w:hint="eastAsia"/>
          <w:iCs/>
          <w:sz w:val="22"/>
          <w:lang w:eastAsia="ja-JP"/>
        </w:rPr>
        <w:t xml:space="preserve">before discussing </w:t>
      </w:r>
      <w:r w:rsidR="00F2127E">
        <w:rPr>
          <w:rFonts w:eastAsiaTheme="minorEastAsia" w:hint="eastAsia"/>
          <w:iCs/>
          <w:sz w:val="22"/>
          <w:lang w:eastAsia="ja-JP"/>
        </w:rPr>
        <w:t xml:space="preserve">collision between </w:t>
      </w:r>
      <w:r w:rsidR="00B35887">
        <w:rPr>
          <w:rFonts w:eastAsiaTheme="minorEastAsia" w:hint="eastAsia"/>
          <w:iCs/>
          <w:sz w:val="22"/>
          <w:lang w:eastAsia="ja-JP"/>
        </w:rPr>
        <w:t>RLM-RS/SMTC</w:t>
      </w:r>
      <w:r w:rsidR="008F0EC8">
        <w:rPr>
          <w:rFonts w:eastAsiaTheme="minorEastAsia" w:hint="eastAsia"/>
          <w:iCs/>
          <w:sz w:val="22"/>
          <w:lang w:eastAsia="ja-JP"/>
        </w:rPr>
        <w:t xml:space="preserve"> and measurement gap</w:t>
      </w:r>
      <w:r w:rsidR="00F9128B">
        <w:rPr>
          <w:rFonts w:eastAsiaTheme="minorEastAsia"/>
          <w:iCs/>
          <w:sz w:val="22"/>
          <w:lang w:eastAsia="ja-JP"/>
        </w:rPr>
        <w:t>.</w:t>
      </w:r>
      <w:r w:rsidR="00BE1007">
        <w:rPr>
          <w:rFonts w:eastAsiaTheme="minorEastAsia"/>
          <w:iCs/>
          <w:sz w:val="22"/>
          <w:lang w:eastAsia="ja-JP"/>
        </w:rPr>
        <w:t xml:space="preserve"> </w:t>
      </w:r>
      <w:r w:rsidR="00C75187">
        <w:rPr>
          <w:rFonts w:eastAsiaTheme="minorEastAsia"/>
          <w:iCs/>
          <w:sz w:val="22"/>
          <w:lang w:eastAsia="ja-JP"/>
        </w:rPr>
        <w:t xml:space="preserve">If </w:t>
      </w:r>
      <w:r w:rsidR="00C34F49">
        <w:rPr>
          <w:rFonts w:eastAsiaTheme="minorEastAsia" w:hint="eastAsia"/>
          <w:iCs/>
          <w:sz w:val="22"/>
          <w:lang w:eastAsia="ja-JP"/>
        </w:rPr>
        <w:t xml:space="preserve">there is no collision between measurement gap and </w:t>
      </w:r>
      <w:r w:rsidR="00C75187">
        <w:rPr>
          <w:rFonts w:eastAsiaTheme="minorEastAsia"/>
          <w:iCs/>
          <w:sz w:val="22"/>
          <w:lang w:eastAsia="ja-JP"/>
        </w:rPr>
        <w:t>SSB</w:t>
      </w:r>
      <w:r w:rsidR="00D66CD0">
        <w:rPr>
          <w:rFonts w:eastAsiaTheme="minorEastAsia" w:hint="eastAsia"/>
          <w:iCs/>
          <w:sz w:val="22"/>
          <w:lang w:eastAsia="ja-JP"/>
        </w:rPr>
        <w:t>s</w:t>
      </w:r>
      <w:r w:rsidR="00C75187">
        <w:rPr>
          <w:rFonts w:eastAsiaTheme="minorEastAsia"/>
          <w:iCs/>
          <w:sz w:val="22"/>
          <w:lang w:eastAsia="ja-JP"/>
        </w:rPr>
        <w:t xml:space="preserve"> for </w:t>
      </w:r>
      <w:r w:rsidR="000A49E6">
        <w:rPr>
          <w:rFonts w:eastAsiaTheme="minorEastAsia"/>
          <w:iCs/>
          <w:sz w:val="22"/>
          <w:lang w:eastAsia="ja-JP"/>
        </w:rPr>
        <w:t xml:space="preserve">both RLM and RRM measurement, we could simply consider </w:t>
      </w:r>
      <w:r w:rsidR="00C34F49">
        <w:rPr>
          <w:rFonts w:eastAsiaTheme="minorEastAsia" w:hint="eastAsia"/>
          <w:iCs/>
          <w:sz w:val="22"/>
          <w:lang w:eastAsia="ja-JP"/>
        </w:rPr>
        <w:t xml:space="preserve">RLM/RRM measurement </w:t>
      </w:r>
      <w:r w:rsidR="00BB10BC">
        <w:rPr>
          <w:rFonts w:eastAsiaTheme="minorEastAsia"/>
          <w:iCs/>
          <w:sz w:val="22"/>
          <w:lang w:eastAsia="ja-JP"/>
        </w:rPr>
        <w:t xml:space="preserve">requirements based on relationship between RLM-RS and SMTC window timing. </w:t>
      </w:r>
      <w:r w:rsidR="009B45C8">
        <w:rPr>
          <w:rFonts w:eastAsiaTheme="minorEastAsia"/>
          <w:iCs/>
          <w:sz w:val="22"/>
          <w:lang w:eastAsia="ja-JP"/>
        </w:rPr>
        <w:t xml:space="preserve">As we </w:t>
      </w:r>
      <w:r w:rsidR="000420B7">
        <w:rPr>
          <w:rFonts w:eastAsiaTheme="minorEastAsia" w:hint="eastAsia"/>
          <w:iCs/>
          <w:sz w:val="22"/>
          <w:lang w:eastAsia="ja-JP"/>
        </w:rPr>
        <w:t>argued</w:t>
      </w:r>
      <w:r w:rsidR="000420B7">
        <w:rPr>
          <w:rFonts w:eastAsiaTheme="minorEastAsia"/>
          <w:iCs/>
          <w:sz w:val="22"/>
          <w:lang w:eastAsia="ja-JP"/>
        </w:rPr>
        <w:t xml:space="preserve"> </w:t>
      </w:r>
      <w:r w:rsidR="009B45C8">
        <w:rPr>
          <w:rFonts w:eastAsiaTheme="minorEastAsia"/>
          <w:iCs/>
          <w:sz w:val="22"/>
          <w:lang w:eastAsia="ja-JP"/>
        </w:rPr>
        <w:t xml:space="preserve">in </w:t>
      </w:r>
      <w:r w:rsidR="009B45C8" w:rsidRPr="00451C90">
        <w:rPr>
          <w:rFonts w:eastAsiaTheme="minorEastAsia"/>
          <w:iCs/>
          <w:sz w:val="22"/>
          <w:lang w:eastAsia="ja-JP"/>
        </w:rPr>
        <w:t>[</w:t>
      </w:r>
      <w:r w:rsidR="003D279C" w:rsidRPr="00451C90">
        <w:rPr>
          <w:rFonts w:eastAsiaTheme="minorEastAsia" w:hint="eastAsia"/>
          <w:iCs/>
          <w:sz w:val="22"/>
          <w:lang w:eastAsia="ja-JP"/>
        </w:rPr>
        <w:t>2</w:t>
      </w:r>
      <w:r w:rsidR="009B45C8" w:rsidRPr="00451C90">
        <w:rPr>
          <w:rFonts w:eastAsiaTheme="minorEastAsia"/>
          <w:iCs/>
          <w:sz w:val="22"/>
          <w:lang w:eastAsia="ja-JP"/>
        </w:rPr>
        <w:t>]</w:t>
      </w:r>
      <w:r w:rsidR="00DE7E04">
        <w:rPr>
          <w:rFonts w:eastAsiaTheme="minorEastAsia"/>
          <w:iCs/>
          <w:sz w:val="22"/>
          <w:lang w:eastAsia="ja-JP"/>
        </w:rPr>
        <w:t xml:space="preserve">, </w:t>
      </w:r>
      <w:r w:rsidR="00483905">
        <w:rPr>
          <w:rFonts w:eastAsiaTheme="minorEastAsia" w:hint="eastAsia"/>
          <w:iCs/>
          <w:sz w:val="22"/>
          <w:lang w:eastAsia="ja-JP"/>
        </w:rPr>
        <w:t xml:space="preserve">periodicity of SSB configured for RLM, </w:t>
      </w:r>
      <w:r w:rsidR="00483905" w:rsidRPr="008F0EC8">
        <w:rPr>
          <w:rFonts w:eastAsiaTheme="minorEastAsia" w:hint="eastAsia"/>
          <w:i/>
          <w:iCs/>
          <w:sz w:val="22"/>
          <w:lang w:eastAsia="ja-JP"/>
        </w:rPr>
        <w:t>T</w:t>
      </w:r>
      <w:r w:rsidR="00483905" w:rsidRPr="008F0EC8">
        <w:rPr>
          <w:rFonts w:eastAsiaTheme="minorEastAsia" w:hint="eastAsia"/>
          <w:iCs/>
          <w:sz w:val="22"/>
          <w:vertAlign w:val="subscript"/>
          <w:lang w:eastAsia="ja-JP"/>
        </w:rPr>
        <w:t>SSB</w:t>
      </w:r>
      <w:r w:rsidR="00791672">
        <w:rPr>
          <w:rFonts w:eastAsiaTheme="minorEastAsia"/>
          <w:iCs/>
          <w:sz w:val="22"/>
          <w:lang w:eastAsia="ja-JP"/>
        </w:rPr>
        <w:t xml:space="preserve"> should be same as actual SSB transmission periodicity on </w:t>
      </w:r>
      <w:proofErr w:type="spellStart"/>
      <w:r w:rsidR="00791672">
        <w:rPr>
          <w:rFonts w:eastAsiaTheme="minorEastAsia"/>
          <w:iCs/>
          <w:sz w:val="22"/>
          <w:lang w:eastAsia="ja-JP"/>
        </w:rPr>
        <w:t>P</w:t>
      </w:r>
      <w:r w:rsidR="00A5545A">
        <w:rPr>
          <w:rFonts w:eastAsiaTheme="minorEastAsia"/>
          <w:iCs/>
          <w:sz w:val="22"/>
          <w:lang w:eastAsia="ja-JP"/>
        </w:rPr>
        <w:t>C</w:t>
      </w:r>
      <w:r w:rsidR="00791672">
        <w:rPr>
          <w:rFonts w:eastAsiaTheme="minorEastAsia"/>
          <w:iCs/>
          <w:sz w:val="22"/>
          <w:lang w:eastAsia="ja-JP"/>
        </w:rPr>
        <w:t>ell</w:t>
      </w:r>
      <w:proofErr w:type="spellEnd"/>
      <w:r w:rsidR="00791672">
        <w:rPr>
          <w:rFonts w:eastAsiaTheme="minorEastAsia"/>
          <w:iCs/>
          <w:sz w:val="22"/>
          <w:lang w:eastAsia="ja-JP"/>
        </w:rPr>
        <w:t>/</w:t>
      </w:r>
      <w:proofErr w:type="spellStart"/>
      <w:r w:rsidR="00791672">
        <w:rPr>
          <w:rFonts w:eastAsiaTheme="minorEastAsia"/>
          <w:iCs/>
          <w:sz w:val="22"/>
          <w:lang w:eastAsia="ja-JP"/>
        </w:rPr>
        <w:t>P</w:t>
      </w:r>
      <w:r w:rsidR="00483905">
        <w:rPr>
          <w:rFonts w:eastAsiaTheme="minorEastAsia"/>
          <w:iCs/>
          <w:sz w:val="22"/>
          <w:lang w:eastAsia="ja-JP"/>
        </w:rPr>
        <w:t>SCel</w:t>
      </w:r>
      <w:proofErr w:type="spellEnd"/>
      <w:r w:rsidR="00483905">
        <w:rPr>
          <w:rFonts w:eastAsiaTheme="minorEastAsia" w:hint="eastAsia"/>
          <w:iCs/>
          <w:sz w:val="22"/>
          <w:lang w:eastAsia="ja-JP"/>
        </w:rPr>
        <w:t xml:space="preserve">, and SMTC periodicity </w:t>
      </w:r>
      <w:r w:rsidR="00C34F49">
        <w:rPr>
          <w:rFonts w:eastAsiaTheme="minorEastAsia" w:hint="eastAsia"/>
          <w:iCs/>
          <w:sz w:val="22"/>
          <w:lang w:eastAsia="ja-JP"/>
        </w:rPr>
        <w:t>should</w:t>
      </w:r>
      <w:r w:rsidR="00483905">
        <w:rPr>
          <w:rFonts w:eastAsiaTheme="minorEastAsia" w:hint="eastAsia"/>
          <w:iCs/>
          <w:sz w:val="22"/>
          <w:lang w:eastAsia="ja-JP"/>
        </w:rPr>
        <w:t xml:space="preserve"> be equal to or longer than actual SSB transmission periodicity. </w:t>
      </w:r>
      <w:r w:rsidR="00AE6778">
        <w:rPr>
          <w:rFonts w:eastAsiaTheme="minorEastAsia"/>
          <w:iCs/>
          <w:sz w:val="22"/>
          <w:lang w:eastAsia="ja-JP"/>
        </w:rPr>
        <w:t xml:space="preserve">Thus, SMTC window on </w:t>
      </w:r>
      <w:proofErr w:type="spellStart"/>
      <w:r w:rsidR="00AE6778">
        <w:rPr>
          <w:rFonts w:eastAsiaTheme="minorEastAsia"/>
          <w:iCs/>
          <w:sz w:val="22"/>
          <w:lang w:eastAsia="ja-JP"/>
        </w:rPr>
        <w:t>PCell</w:t>
      </w:r>
      <w:proofErr w:type="spellEnd"/>
      <w:r w:rsidR="00AE6778">
        <w:rPr>
          <w:rFonts w:eastAsiaTheme="minorEastAsia"/>
          <w:iCs/>
          <w:sz w:val="22"/>
          <w:lang w:eastAsia="ja-JP"/>
        </w:rPr>
        <w:t>/</w:t>
      </w:r>
      <w:proofErr w:type="spellStart"/>
      <w:r w:rsidR="00AE6778">
        <w:rPr>
          <w:rFonts w:eastAsiaTheme="minorEastAsia"/>
          <w:iCs/>
          <w:sz w:val="22"/>
          <w:lang w:eastAsia="ja-JP"/>
        </w:rPr>
        <w:t>PSCell</w:t>
      </w:r>
      <w:proofErr w:type="spellEnd"/>
      <w:r w:rsidR="00AE6778">
        <w:rPr>
          <w:rFonts w:eastAsiaTheme="minorEastAsia"/>
          <w:iCs/>
          <w:sz w:val="22"/>
          <w:lang w:eastAsia="ja-JP"/>
        </w:rPr>
        <w:t xml:space="preserve"> would always </w:t>
      </w:r>
      <w:r w:rsidR="009620E9">
        <w:rPr>
          <w:rFonts w:eastAsiaTheme="minorEastAsia"/>
          <w:iCs/>
          <w:sz w:val="22"/>
          <w:lang w:eastAsia="ja-JP"/>
        </w:rPr>
        <w:t xml:space="preserve">collide </w:t>
      </w:r>
      <w:r w:rsidR="007C3F56">
        <w:rPr>
          <w:rFonts w:eastAsiaTheme="minorEastAsia" w:hint="eastAsia"/>
          <w:iCs/>
          <w:sz w:val="22"/>
          <w:lang w:eastAsia="ja-JP"/>
        </w:rPr>
        <w:t xml:space="preserve">with </w:t>
      </w:r>
      <w:r w:rsidR="009620E9">
        <w:rPr>
          <w:rFonts w:eastAsiaTheme="minorEastAsia"/>
          <w:iCs/>
          <w:sz w:val="22"/>
          <w:lang w:eastAsia="ja-JP"/>
        </w:rPr>
        <w:t>RLM-RS</w:t>
      </w:r>
      <w:r w:rsidR="00483905">
        <w:rPr>
          <w:rFonts w:eastAsiaTheme="minorEastAsia" w:hint="eastAsia"/>
          <w:iCs/>
          <w:sz w:val="22"/>
          <w:lang w:eastAsia="ja-JP"/>
        </w:rPr>
        <w:t xml:space="preserve"> on </w:t>
      </w:r>
      <w:proofErr w:type="spellStart"/>
      <w:r w:rsidR="00483905">
        <w:rPr>
          <w:rFonts w:eastAsiaTheme="minorEastAsia" w:hint="eastAsia"/>
          <w:iCs/>
          <w:sz w:val="22"/>
          <w:lang w:eastAsia="ja-JP"/>
        </w:rPr>
        <w:t>PCell</w:t>
      </w:r>
      <w:proofErr w:type="spellEnd"/>
      <w:r w:rsidR="00483905">
        <w:rPr>
          <w:rFonts w:eastAsiaTheme="minorEastAsia" w:hint="eastAsia"/>
          <w:iCs/>
          <w:sz w:val="22"/>
          <w:lang w:eastAsia="ja-JP"/>
        </w:rPr>
        <w:t>/</w:t>
      </w:r>
      <w:proofErr w:type="spellStart"/>
      <w:r w:rsidR="00483905">
        <w:rPr>
          <w:rFonts w:eastAsiaTheme="minorEastAsia" w:hint="eastAsia"/>
          <w:iCs/>
          <w:sz w:val="22"/>
          <w:lang w:eastAsia="ja-JP"/>
        </w:rPr>
        <w:t>PSCell</w:t>
      </w:r>
      <w:proofErr w:type="spellEnd"/>
      <w:r w:rsidR="00D6449F">
        <w:rPr>
          <w:rFonts w:eastAsiaTheme="minorEastAsia" w:hint="eastAsia"/>
          <w:iCs/>
          <w:sz w:val="22"/>
          <w:lang w:eastAsia="ja-JP"/>
        </w:rPr>
        <w:t xml:space="preserve"> </w:t>
      </w:r>
      <w:r w:rsidR="00C34F49">
        <w:rPr>
          <w:rFonts w:eastAsiaTheme="minorEastAsia" w:hint="eastAsia"/>
          <w:iCs/>
          <w:sz w:val="22"/>
          <w:lang w:eastAsia="ja-JP"/>
        </w:rPr>
        <w:t xml:space="preserve">as </w:t>
      </w:r>
      <w:r w:rsidR="00D6449F">
        <w:rPr>
          <w:rFonts w:eastAsiaTheme="minorEastAsia" w:hint="eastAsia"/>
          <w:iCs/>
          <w:sz w:val="22"/>
          <w:lang w:eastAsia="ja-JP"/>
        </w:rPr>
        <w:t>shown in Figure 1</w:t>
      </w:r>
      <w:r w:rsidR="009F479A">
        <w:rPr>
          <w:rFonts w:eastAsiaTheme="minorEastAsia"/>
          <w:iCs/>
          <w:sz w:val="22"/>
          <w:lang w:eastAsia="ja-JP"/>
        </w:rPr>
        <w:t>.</w:t>
      </w:r>
      <w:r w:rsidR="00D863C4" w:rsidRPr="00D863C4">
        <w:rPr>
          <w:rFonts w:eastAsiaTheme="minorEastAsia" w:hint="eastAsia"/>
          <w:iCs/>
          <w:sz w:val="22"/>
          <w:lang w:eastAsia="ja-JP"/>
        </w:rPr>
        <w:t xml:space="preserve"> </w:t>
      </w:r>
      <w:r w:rsidR="00D863C4">
        <w:rPr>
          <w:rFonts w:eastAsiaTheme="minorEastAsia" w:hint="eastAsia"/>
          <w:iCs/>
          <w:sz w:val="22"/>
          <w:lang w:eastAsia="ja-JP"/>
        </w:rPr>
        <w:t>For FR1</w:t>
      </w:r>
      <w:r w:rsidR="00D863C4">
        <w:rPr>
          <w:rFonts w:eastAsiaTheme="minorEastAsia"/>
          <w:iCs/>
          <w:sz w:val="22"/>
          <w:lang w:eastAsia="ja-JP"/>
        </w:rPr>
        <w:t>, UE could perform RLM and intra-frequency measurement simultaneously</w:t>
      </w:r>
      <w:r w:rsidR="00D863C4">
        <w:rPr>
          <w:rFonts w:eastAsiaTheme="minorEastAsia" w:hint="eastAsia"/>
          <w:iCs/>
          <w:sz w:val="22"/>
          <w:lang w:eastAsia="ja-JP"/>
        </w:rPr>
        <w:t xml:space="preserve">, so it would not be necessary to </w:t>
      </w:r>
      <w:r w:rsidR="00D863C4">
        <w:rPr>
          <w:rFonts w:eastAsiaTheme="minorEastAsia"/>
          <w:iCs/>
          <w:sz w:val="22"/>
          <w:lang w:eastAsia="ja-JP"/>
        </w:rPr>
        <w:t>consider</w:t>
      </w:r>
      <w:r w:rsidR="00D863C4">
        <w:rPr>
          <w:rFonts w:eastAsiaTheme="minorEastAsia" w:hint="eastAsia"/>
          <w:iCs/>
          <w:sz w:val="22"/>
          <w:lang w:eastAsia="ja-JP"/>
        </w:rPr>
        <w:t xml:space="preserve"> collision between RLM-RS and SMTC window</w:t>
      </w:r>
      <w:r w:rsidR="00D863C4">
        <w:rPr>
          <w:rFonts w:eastAsiaTheme="minorEastAsia"/>
          <w:iCs/>
          <w:sz w:val="22"/>
          <w:lang w:eastAsia="ja-JP"/>
        </w:rPr>
        <w:t xml:space="preserve">. </w:t>
      </w:r>
      <w:r w:rsidR="0037340E">
        <w:rPr>
          <w:rFonts w:eastAsiaTheme="minorEastAsia" w:hint="eastAsia"/>
          <w:iCs/>
          <w:sz w:val="22"/>
          <w:lang w:eastAsia="ja-JP"/>
        </w:rPr>
        <w:t>On the other hands, f</w:t>
      </w:r>
      <w:r w:rsidR="0037340E">
        <w:rPr>
          <w:rFonts w:eastAsia="ＭＳ 明朝"/>
          <w:iCs/>
          <w:sz w:val="22"/>
          <w:lang w:val="en-US" w:eastAsia="ja-JP"/>
        </w:rPr>
        <w:t xml:space="preserve">or FR2, UE could not perform RLM and intra-frequency measurement at the same time due to Rx beam restriction, </w:t>
      </w:r>
      <w:r w:rsidR="00C34F49">
        <w:rPr>
          <w:rFonts w:eastAsia="ＭＳ 明朝" w:hint="eastAsia"/>
          <w:iCs/>
          <w:sz w:val="22"/>
          <w:lang w:val="en-US" w:eastAsia="ja-JP"/>
        </w:rPr>
        <w:t>and hence</w:t>
      </w:r>
      <w:r w:rsidR="0037340E">
        <w:rPr>
          <w:rFonts w:eastAsia="ＭＳ 明朝"/>
          <w:iCs/>
          <w:sz w:val="22"/>
          <w:lang w:val="en-US" w:eastAsia="ja-JP"/>
        </w:rPr>
        <w:t xml:space="preserve"> UE should be expected to perform either RLM or intra-frequency measurement at the SSB timing covered by SMTC window on </w:t>
      </w:r>
      <w:proofErr w:type="spellStart"/>
      <w:r w:rsidR="0037340E">
        <w:rPr>
          <w:rFonts w:eastAsia="ＭＳ 明朝"/>
          <w:iCs/>
          <w:sz w:val="22"/>
          <w:lang w:val="en-US" w:eastAsia="ja-JP"/>
        </w:rPr>
        <w:t>PCell</w:t>
      </w:r>
      <w:proofErr w:type="spellEnd"/>
      <w:r w:rsidR="0037340E">
        <w:rPr>
          <w:rFonts w:eastAsia="ＭＳ 明朝"/>
          <w:iCs/>
          <w:sz w:val="22"/>
          <w:lang w:val="en-US" w:eastAsia="ja-JP"/>
        </w:rPr>
        <w:t>/</w:t>
      </w:r>
      <w:proofErr w:type="spellStart"/>
      <w:r w:rsidR="0037340E">
        <w:rPr>
          <w:rFonts w:eastAsia="ＭＳ 明朝"/>
          <w:iCs/>
          <w:sz w:val="22"/>
          <w:lang w:val="en-US" w:eastAsia="ja-JP"/>
        </w:rPr>
        <w:t>PSCell</w:t>
      </w:r>
      <w:proofErr w:type="spellEnd"/>
      <w:r w:rsidR="0037340E">
        <w:rPr>
          <w:rFonts w:eastAsia="ＭＳ 明朝"/>
          <w:iCs/>
          <w:sz w:val="22"/>
          <w:lang w:val="en-US" w:eastAsia="ja-JP"/>
        </w:rPr>
        <w:t xml:space="preserve">. As shown in </w:t>
      </w:r>
      <w:r w:rsidR="0037340E" w:rsidRPr="007C3F56">
        <w:rPr>
          <w:rFonts w:eastAsia="ＭＳ 明朝"/>
          <w:iCs/>
          <w:sz w:val="22"/>
          <w:lang w:val="en-US" w:eastAsia="ja-JP"/>
        </w:rPr>
        <w:t>Case 3 depicted in Figure 1</w:t>
      </w:r>
      <w:r w:rsidR="0037340E">
        <w:rPr>
          <w:rFonts w:eastAsia="ＭＳ 明朝"/>
          <w:iCs/>
          <w:sz w:val="22"/>
          <w:lang w:val="en-US" w:eastAsia="ja-JP"/>
        </w:rPr>
        <w:t xml:space="preserve">, when SMTC periodicity </w:t>
      </w:r>
      <w:r w:rsidR="00C34F49">
        <w:rPr>
          <w:rFonts w:eastAsia="ＭＳ 明朝" w:hint="eastAsia"/>
          <w:iCs/>
          <w:sz w:val="22"/>
          <w:lang w:val="en-US" w:eastAsia="ja-JP"/>
        </w:rPr>
        <w:t>is</w:t>
      </w:r>
      <w:r w:rsidR="0037340E">
        <w:rPr>
          <w:rFonts w:eastAsia="ＭＳ 明朝"/>
          <w:iCs/>
          <w:sz w:val="22"/>
          <w:lang w:val="en-US" w:eastAsia="ja-JP"/>
        </w:rPr>
        <w:t xml:space="preserve"> longer than </w:t>
      </w:r>
      <w:r w:rsidR="0037340E">
        <w:rPr>
          <w:rFonts w:eastAsia="ＭＳ 明朝"/>
          <w:i/>
          <w:iCs/>
          <w:sz w:val="22"/>
          <w:lang w:val="en-US" w:eastAsia="ja-JP"/>
        </w:rPr>
        <w:t>T</w:t>
      </w:r>
      <w:r w:rsidR="0037340E">
        <w:rPr>
          <w:rFonts w:eastAsia="ＭＳ 明朝"/>
          <w:iCs/>
          <w:sz w:val="22"/>
          <w:vertAlign w:val="subscript"/>
          <w:lang w:val="en-US" w:eastAsia="ja-JP"/>
        </w:rPr>
        <w:t>SSB</w:t>
      </w:r>
      <w:r w:rsidR="0037340E">
        <w:rPr>
          <w:rFonts w:eastAsia="ＭＳ 明朝"/>
          <w:iCs/>
          <w:sz w:val="22"/>
          <w:lang w:val="en-US" w:eastAsia="ja-JP"/>
        </w:rPr>
        <w:t xml:space="preserve">, UE would have enough opportunity for RLM at RLM-RS timing which </w:t>
      </w:r>
      <w:r w:rsidR="00C34F49">
        <w:rPr>
          <w:rFonts w:eastAsia="ＭＳ 明朝" w:hint="eastAsia"/>
          <w:iCs/>
          <w:sz w:val="22"/>
          <w:lang w:val="en-US" w:eastAsia="ja-JP"/>
        </w:rPr>
        <w:t>does</w:t>
      </w:r>
      <w:r w:rsidR="0037340E">
        <w:rPr>
          <w:rFonts w:eastAsia="ＭＳ 明朝"/>
          <w:iCs/>
          <w:sz w:val="22"/>
          <w:lang w:val="en-US" w:eastAsia="ja-JP"/>
        </w:rPr>
        <w:t xml:space="preserve"> not collide with SMTC, and all of SMTC window timings should be used for intra-frequency measurements to make intra-frequency measurement </w:t>
      </w:r>
      <w:r w:rsidR="00C34F49">
        <w:rPr>
          <w:rFonts w:eastAsia="ＭＳ 明朝" w:hint="eastAsia"/>
          <w:iCs/>
          <w:sz w:val="22"/>
          <w:lang w:val="en-US" w:eastAsia="ja-JP"/>
        </w:rPr>
        <w:t>according to the configured SMTC periodicity</w:t>
      </w:r>
      <w:r w:rsidR="0037340E">
        <w:rPr>
          <w:rFonts w:eastAsia="ＭＳ 明朝"/>
          <w:iCs/>
          <w:sz w:val="22"/>
          <w:lang w:val="en-US" w:eastAsia="ja-JP"/>
        </w:rPr>
        <w:t xml:space="preserve">. In other words, intra-frequency measurement should be prioritized than RLM in case of collision between RLM-RS and SMTC. </w:t>
      </w:r>
      <w:proofErr w:type="gramStart"/>
      <w:r w:rsidR="00F64C2F">
        <w:rPr>
          <w:rFonts w:eastAsia="ＭＳ 明朝" w:hint="eastAsia"/>
          <w:iCs/>
          <w:sz w:val="22"/>
          <w:lang w:val="en-US" w:eastAsia="ja-JP"/>
        </w:rPr>
        <w:t>As shown in Case 4</w:t>
      </w:r>
      <w:r w:rsidR="0037340E">
        <w:rPr>
          <w:rFonts w:eastAsia="ＭＳ 明朝"/>
          <w:iCs/>
          <w:sz w:val="22"/>
          <w:lang w:val="en-US" w:eastAsia="ja-JP"/>
        </w:rPr>
        <w:t xml:space="preserve">, when SMTC periodicity </w:t>
      </w:r>
      <w:r w:rsidR="00C34F49">
        <w:rPr>
          <w:rFonts w:eastAsia="ＭＳ 明朝" w:hint="eastAsia"/>
          <w:iCs/>
          <w:sz w:val="22"/>
          <w:lang w:val="en-US" w:eastAsia="ja-JP"/>
        </w:rPr>
        <w:t>is</w:t>
      </w:r>
      <w:r w:rsidR="0037340E">
        <w:rPr>
          <w:rFonts w:eastAsia="ＭＳ 明朝"/>
          <w:iCs/>
          <w:sz w:val="22"/>
          <w:lang w:val="en-US" w:eastAsia="ja-JP"/>
        </w:rPr>
        <w:t xml:space="preserve"> same as </w:t>
      </w:r>
      <w:r w:rsidR="0037340E">
        <w:rPr>
          <w:rFonts w:eastAsia="ＭＳ 明朝"/>
          <w:i/>
          <w:iCs/>
          <w:sz w:val="22"/>
          <w:lang w:val="en-US" w:eastAsia="ja-JP"/>
        </w:rPr>
        <w:t>T</w:t>
      </w:r>
      <w:r w:rsidR="0037340E">
        <w:rPr>
          <w:rFonts w:eastAsia="ＭＳ 明朝"/>
          <w:iCs/>
          <w:sz w:val="22"/>
          <w:vertAlign w:val="subscript"/>
          <w:lang w:val="en-US" w:eastAsia="ja-JP"/>
        </w:rPr>
        <w:t>SSB</w:t>
      </w:r>
      <w:r w:rsidR="0037340E">
        <w:rPr>
          <w:rFonts w:eastAsia="ＭＳ 明朝"/>
          <w:iCs/>
          <w:sz w:val="22"/>
          <w:lang w:val="en-US" w:eastAsia="ja-JP"/>
        </w:rPr>
        <w:t xml:space="preserve">, </w:t>
      </w:r>
      <w:r w:rsidR="0037340E">
        <w:rPr>
          <w:rFonts w:eastAsia="ＭＳ 明朝"/>
          <w:iCs/>
          <w:sz w:val="22"/>
          <w:lang w:val="en-US" w:eastAsia="ja-JP"/>
        </w:rPr>
        <w:lastRenderedPageBreak/>
        <w:t xml:space="preserve">SSB timing sharing should be considered because RLM-RS </w:t>
      </w:r>
      <w:r w:rsidR="00C34F49">
        <w:rPr>
          <w:rFonts w:eastAsia="ＭＳ 明朝" w:hint="eastAsia"/>
          <w:iCs/>
          <w:sz w:val="22"/>
          <w:lang w:val="en-US" w:eastAsia="ja-JP"/>
        </w:rPr>
        <w:t>is</w:t>
      </w:r>
      <w:r w:rsidR="0037340E">
        <w:rPr>
          <w:rFonts w:eastAsia="ＭＳ 明朝"/>
          <w:iCs/>
          <w:sz w:val="22"/>
          <w:lang w:val="en-US" w:eastAsia="ja-JP"/>
        </w:rPr>
        <w:t xml:space="preserve"> fully overlapped with SMTC window.</w:t>
      </w:r>
      <w:proofErr w:type="gramEnd"/>
      <w:r w:rsidR="0037340E">
        <w:rPr>
          <w:rFonts w:eastAsia="ＭＳ 明朝"/>
          <w:iCs/>
          <w:sz w:val="22"/>
          <w:lang w:val="en-US" w:eastAsia="ja-JP"/>
        </w:rPr>
        <w:t xml:space="preserve"> However, SSB timing sharing might cause complexity on UE behavior and the spec</w:t>
      </w:r>
      <w:r w:rsidR="00C34F49">
        <w:rPr>
          <w:rFonts w:eastAsia="ＭＳ 明朝" w:hint="eastAsia"/>
          <w:iCs/>
          <w:sz w:val="22"/>
          <w:lang w:val="en-US" w:eastAsia="ja-JP"/>
        </w:rPr>
        <w:t>ification</w:t>
      </w:r>
      <w:r w:rsidR="0037340E">
        <w:rPr>
          <w:rFonts w:eastAsia="ＭＳ 明朝"/>
          <w:iCs/>
          <w:sz w:val="22"/>
          <w:lang w:val="en-US" w:eastAsia="ja-JP"/>
        </w:rPr>
        <w:t xml:space="preserve">. </w:t>
      </w:r>
      <w:r w:rsidR="000420B7">
        <w:rPr>
          <w:rFonts w:eastAsia="ＭＳ 明朝"/>
          <w:iCs/>
          <w:sz w:val="22"/>
          <w:lang w:val="en-US" w:eastAsia="ja-JP"/>
        </w:rPr>
        <w:t>Moreover, RLM should be performed alternately</w:t>
      </w:r>
      <w:r w:rsidR="000420B7">
        <w:rPr>
          <w:rFonts w:eastAsia="ＭＳ 明朝" w:hint="eastAsia"/>
          <w:iCs/>
          <w:sz w:val="22"/>
          <w:lang w:val="en-US" w:eastAsia="ja-JP"/>
        </w:rPr>
        <w:t xml:space="preserve"> or </w:t>
      </w:r>
      <w:r w:rsidR="000420B7">
        <w:rPr>
          <w:rFonts w:eastAsia="ＭＳ 明朝"/>
          <w:iCs/>
          <w:sz w:val="22"/>
          <w:lang w:val="en-US" w:eastAsia="ja-JP"/>
        </w:rPr>
        <w:t xml:space="preserve">more frequent than intra-frequency measurement as in </w:t>
      </w:r>
      <w:r w:rsidR="000420B7" w:rsidRPr="0061515F">
        <w:rPr>
          <w:rFonts w:eastAsia="ＭＳ 明朝"/>
          <w:iCs/>
          <w:sz w:val="22"/>
          <w:lang w:val="en-US" w:eastAsia="ja-JP"/>
        </w:rPr>
        <w:t>Case 4</w:t>
      </w:r>
      <w:r w:rsidR="000420B7">
        <w:rPr>
          <w:rFonts w:eastAsia="ＭＳ 明朝" w:hint="eastAsia"/>
          <w:iCs/>
          <w:sz w:val="22"/>
          <w:lang w:val="en-US" w:eastAsia="ja-JP"/>
        </w:rPr>
        <w:t xml:space="preserve"> (a) or (b)</w:t>
      </w:r>
      <w:r w:rsidR="000420B7">
        <w:rPr>
          <w:rFonts w:eastAsia="ＭＳ 明朝"/>
          <w:iCs/>
          <w:sz w:val="22"/>
          <w:lang w:val="en-US" w:eastAsia="ja-JP"/>
        </w:rPr>
        <w:t xml:space="preserve">, but these cases </w:t>
      </w:r>
      <w:r w:rsidR="000420B7">
        <w:rPr>
          <w:rFonts w:eastAsia="ＭＳ 明朝" w:hint="eastAsia"/>
          <w:iCs/>
          <w:sz w:val="22"/>
          <w:lang w:val="en-US" w:eastAsia="ja-JP"/>
        </w:rPr>
        <w:t>c</w:t>
      </w:r>
      <w:r w:rsidR="000420B7">
        <w:rPr>
          <w:rFonts w:eastAsia="ＭＳ 明朝"/>
          <w:iCs/>
          <w:sz w:val="22"/>
          <w:lang w:val="en-US" w:eastAsia="ja-JP"/>
        </w:rPr>
        <w:t xml:space="preserve">ould be </w:t>
      </w:r>
      <w:r w:rsidR="000420B7">
        <w:rPr>
          <w:rFonts w:eastAsia="ＭＳ 明朝" w:hint="eastAsia"/>
          <w:iCs/>
          <w:sz w:val="22"/>
          <w:lang w:val="en-US" w:eastAsia="ja-JP"/>
        </w:rPr>
        <w:t>realized</w:t>
      </w:r>
      <w:r w:rsidR="000420B7">
        <w:rPr>
          <w:rFonts w:eastAsia="ＭＳ 明朝"/>
          <w:iCs/>
          <w:sz w:val="22"/>
          <w:lang w:val="en-US" w:eastAsia="ja-JP"/>
        </w:rPr>
        <w:t xml:space="preserve"> in Case 3</w:t>
      </w:r>
      <w:r w:rsidR="000420B7">
        <w:rPr>
          <w:rFonts w:eastAsia="ＭＳ 明朝" w:hint="eastAsia"/>
          <w:iCs/>
          <w:sz w:val="22"/>
          <w:lang w:val="en-US" w:eastAsia="ja-JP"/>
        </w:rPr>
        <w:t xml:space="preserve"> by setting SSB periodicity and SMTC periodicity appropriately</w:t>
      </w:r>
      <w:r w:rsidR="000420B7">
        <w:rPr>
          <w:rFonts w:eastAsia="ＭＳ 明朝"/>
          <w:iCs/>
          <w:sz w:val="22"/>
          <w:lang w:val="en-US" w:eastAsia="ja-JP"/>
        </w:rPr>
        <w:t>. From these points of view, for FR2</w:t>
      </w:r>
      <w:r w:rsidR="000420B7">
        <w:rPr>
          <w:rFonts w:eastAsia="ＭＳ 明朝" w:hint="eastAsia"/>
          <w:iCs/>
          <w:sz w:val="22"/>
          <w:lang w:val="en-US" w:eastAsia="ja-JP"/>
        </w:rPr>
        <w:t xml:space="preserve"> </w:t>
      </w:r>
      <w:proofErr w:type="spellStart"/>
      <w:r w:rsidR="000420B7">
        <w:rPr>
          <w:rFonts w:eastAsia="ＭＳ 明朝" w:hint="eastAsia"/>
          <w:iCs/>
          <w:sz w:val="22"/>
          <w:lang w:val="en-US" w:eastAsia="ja-JP"/>
        </w:rPr>
        <w:t>PCell</w:t>
      </w:r>
      <w:proofErr w:type="spellEnd"/>
      <w:r w:rsidR="000420B7">
        <w:rPr>
          <w:rFonts w:eastAsia="ＭＳ 明朝" w:hint="eastAsia"/>
          <w:iCs/>
          <w:sz w:val="22"/>
          <w:lang w:val="en-US" w:eastAsia="ja-JP"/>
        </w:rPr>
        <w:t xml:space="preserve"> or </w:t>
      </w:r>
      <w:proofErr w:type="spellStart"/>
      <w:r w:rsidR="000420B7">
        <w:rPr>
          <w:rFonts w:eastAsia="ＭＳ 明朝" w:hint="eastAsia"/>
          <w:iCs/>
          <w:sz w:val="22"/>
          <w:lang w:val="en-US" w:eastAsia="ja-JP"/>
        </w:rPr>
        <w:t>PSCell</w:t>
      </w:r>
      <w:proofErr w:type="spellEnd"/>
      <w:r w:rsidR="000420B7">
        <w:rPr>
          <w:rFonts w:eastAsia="ＭＳ 明朝"/>
          <w:iCs/>
          <w:sz w:val="22"/>
          <w:lang w:val="en-US" w:eastAsia="ja-JP"/>
        </w:rPr>
        <w:t xml:space="preserve">, SMTC periodicity should be longer than </w:t>
      </w:r>
      <w:r w:rsidR="000420B7">
        <w:rPr>
          <w:rFonts w:eastAsia="ＭＳ 明朝"/>
          <w:i/>
          <w:iCs/>
          <w:sz w:val="22"/>
          <w:lang w:val="en-US" w:eastAsia="ja-JP"/>
        </w:rPr>
        <w:t>T</w:t>
      </w:r>
      <w:r w:rsidR="000420B7">
        <w:rPr>
          <w:rFonts w:eastAsia="ＭＳ 明朝"/>
          <w:iCs/>
          <w:sz w:val="22"/>
          <w:vertAlign w:val="subscript"/>
          <w:lang w:val="en-US" w:eastAsia="ja-JP"/>
        </w:rPr>
        <w:t>SSB</w:t>
      </w:r>
      <w:r w:rsidR="000420B7">
        <w:rPr>
          <w:rFonts w:eastAsia="ＭＳ 明朝" w:hint="eastAsia"/>
          <w:iCs/>
          <w:sz w:val="22"/>
          <w:lang w:val="en-US" w:eastAsia="ja-JP"/>
        </w:rPr>
        <w:t xml:space="preserve">, and </w:t>
      </w:r>
      <w:r w:rsidR="000420B7">
        <w:rPr>
          <w:rFonts w:eastAsiaTheme="minorEastAsia" w:hint="eastAsia"/>
          <w:iCs/>
          <w:sz w:val="22"/>
          <w:lang w:eastAsia="ja-JP"/>
        </w:rPr>
        <w:t>we could preclude specifying Case 4.</w:t>
      </w:r>
    </w:p>
    <w:p w14:paraId="7A82E3B7" w14:textId="17615930" w:rsidR="009F479A" w:rsidRDefault="00D863C4" w:rsidP="009F479A">
      <w:pPr>
        <w:keepNext/>
        <w:spacing w:after="120"/>
        <w:jc w:val="center"/>
      </w:pPr>
      <w:r w:rsidRPr="00D863C4">
        <w:rPr>
          <w:noProof/>
          <w:lang w:val="en-US" w:eastAsia="ja-JP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55DBC1B" wp14:editId="38062BE1">
                <wp:simplePos x="0" y="0"/>
                <wp:positionH relativeFrom="column">
                  <wp:posOffset>22860</wp:posOffset>
                </wp:positionH>
                <wp:positionV relativeFrom="paragraph">
                  <wp:posOffset>-4470400</wp:posOffset>
                </wp:positionV>
                <wp:extent cx="4807012" cy="1047901"/>
                <wp:effectExtent l="0" t="0" r="69850" b="0"/>
                <wp:wrapNone/>
                <wp:docPr id="2" name="グループ化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07012" cy="1047901"/>
                          <a:chOff x="519066" y="216024"/>
                          <a:chExt cx="4807012" cy="1047901"/>
                        </a:xfrm>
                      </wpg:grpSpPr>
                      <wpg:grpSp>
                        <wpg:cNvPr id="4" name="グループ化 4"/>
                        <wpg:cNvGrpSpPr/>
                        <wpg:grpSpPr>
                          <a:xfrm>
                            <a:off x="1253508" y="216024"/>
                            <a:ext cx="4072570" cy="1047901"/>
                            <a:chOff x="1253508" y="216024"/>
                            <a:chExt cx="4072570" cy="1047901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1557207" y="591961"/>
                              <a:ext cx="164986" cy="5760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 w="12700"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" name="正方形/長方形 6"/>
                          <wps:cNvSpPr/>
                          <wps:spPr>
                            <a:xfrm>
                              <a:off x="1557207" y="882655"/>
                              <a:ext cx="164986" cy="54944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 w="12700"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" name="正方形/長方形 7"/>
                          <wps:cNvSpPr/>
                          <wps:spPr>
                            <a:xfrm>
                              <a:off x="1722192" y="591961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8" name="正方形/長方形 8"/>
                          <wps:cNvSpPr/>
                          <wps:spPr>
                            <a:xfrm>
                              <a:off x="1887178" y="591961"/>
                              <a:ext cx="164986" cy="5760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 w="12700"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" name="正方形/長方形 9"/>
                          <wps:cNvSpPr/>
                          <wps:spPr>
                            <a:xfrm>
                              <a:off x="2052164" y="591961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" name="正方形/長方形 10"/>
                          <wps:cNvSpPr/>
                          <wps:spPr>
                            <a:xfrm>
                              <a:off x="2217149" y="591961"/>
                              <a:ext cx="164986" cy="5760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 w="12700"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" name="正方形/長方形 11"/>
                          <wps:cNvSpPr/>
                          <wps:spPr>
                            <a:xfrm>
                              <a:off x="2382135" y="591961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" name="正方形/長方形 12"/>
                          <wps:cNvSpPr/>
                          <wps:spPr>
                            <a:xfrm>
                              <a:off x="2547120" y="591961"/>
                              <a:ext cx="164986" cy="5760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 w="12700"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" name="正方形/長方形 13"/>
                          <wps:cNvSpPr/>
                          <wps:spPr>
                            <a:xfrm>
                              <a:off x="2712106" y="591961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4" name="正方形/長方形 14"/>
                          <wps:cNvSpPr/>
                          <wps:spPr>
                            <a:xfrm>
                              <a:off x="2877092" y="591961"/>
                              <a:ext cx="164986" cy="5760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 w="12700"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" name="正方形/長方形 15"/>
                          <wps:cNvSpPr/>
                          <wps:spPr>
                            <a:xfrm>
                              <a:off x="3042077" y="591961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" name="正方形/長方形 16"/>
                          <wps:cNvSpPr/>
                          <wps:spPr>
                            <a:xfrm>
                              <a:off x="3207063" y="591961"/>
                              <a:ext cx="164986" cy="5760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 w="12700"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" name="正方形/長方形 17"/>
                          <wps:cNvSpPr/>
                          <wps:spPr>
                            <a:xfrm>
                              <a:off x="3372048" y="591961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8" name="正方形/長方形 18"/>
                          <wps:cNvSpPr/>
                          <wps:spPr>
                            <a:xfrm>
                              <a:off x="3537034" y="591961"/>
                              <a:ext cx="164986" cy="5760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 w="12700"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" name="正方形/長方形 19"/>
                          <wps:cNvSpPr/>
                          <wps:spPr>
                            <a:xfrm>
                              <a:off x="3702020" y="591961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" name="正方形/長方形 20"/>
                          <wps:cNvSpPr/>
                          <wps:spPr>
                            <a:xfrm>
                              <a:off x="3867005" y="591961"/>
                              <a:ext cx="164986" cy="5760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 w="12700"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1" name="正方形/長方形 21"/>
                          <wps:cNvSpPr/>
                          <wps:spPr>
                            <a:xfrm>
                              <a:off x="4031991" y="591961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2" name="正方形/長方形 22"/>
                          <wps:cNvSpPr/>
                          <wps:spPr>
                            <a:xfrm>
                              <a:off x="4031991" y="591961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3" name="正方形/長方形 23"/>
                          <wps:cNvSpPr/>
                          <wps:spPr>
                            <a:xfrm>
                              <a:off x="4196976" y="591961"/>
                              <a:ext cx="164986" cy="5760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 w="12700"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" name="正方形/長方形 24"/>
                          <wps:cNvSpPr/>
                          <wps:spPr>
                            <a:xfrm>
                              <a:off x="4361962" y="591961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5" name="正方形/長方形 25"/>
                          <wps:cNvSpPr/>
                          <wps:spPr>
                            <a:xfrm>
                              <a:off x="4526948" y="591961"/>
                              <a:ext cx="164986" cy="5760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 w="12700"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6" name="正方形/長方形 26"/>
                          <wps:cNvSpPr/>
                          <wps:spPr>
                            <a:xfrm>
                              <a:off x="4691933" y="591961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7" name="正方形/長方形 27"/>
                          <wps:cNvSpPr/>
                          <wps:spPr>
                            <a:xfrm>
                              <a:off x="4856919" y="591961"/>
                              <a:ext cx="164986" cy="5760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 w="12700"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8" name="直線矢印コネクタ 28"/>
                          <wps:cNvCnPr/>
                          <wps:spPr>
                            <a:xfrm>
                              <a:off x="1253508" y="649567"/>
                              <a:ext cx="407257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正方形/長方形 29"/>
                          <wps:cNvSpPr/>
                          <wps:spPr>
                            <a:xfrm>
                              <a:off x="1722192" y="879032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0" name="正方形/長方形 30"/>
                          <wps:cNvSpPr/>
                          <wps:spPr>
                            <a:xfrm>
                              <a:off x="1887178" y="879032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1" name="正方形/長方形 31"/>
                          <wps:cNvSpPr/>
                          <wps:spPr>
                            <a:xfrm>
                              <a:off x="2052164" y="879032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2" name="正方形/長方形 32"/>
                          <wps:cNvSpPr/>
                          <wps:spPr>
                            <a:xfrm>
                              <a:off x="2217149" y="879032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3" name="正方形/長方形 33"/>
                          <wps:cNvSpPr/>
                          <wps:spPr>
                            <a:xfrm>
                              <a:off x="2382135" y="879032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4" name="正方形/長方形 34"/>
                          <wps:cNvSpPr/>
                          <wps:spPr>
                            <a:xfrm>
                              <a:off x="2547120" y="879032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5" name="正方形/長方形 35"/>
                          <wps:cNvSpPr/>
                          <wps:spPr>
                            <a:xfrm>
                              <a:off x="2712106" y="879032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" name="正方形/長方形 36"/>
                          <wps:cNvSpPr/>
                          <wps:spPr>
                            <a:xfrm>
                              <a:off x="2877092" y="879032"/>
                              <a:ext cx="164986" cy="5760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 w="12700"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7" name="正方形/長方形 37"/>
                          <wps:cNvSpPr/>
                          <wps:spPr>
                            <a:xfrm>
                              <a:off x="3042077" y="879032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8" name="正方形/長方形 38"/>
                          <wps:cNvSpPr/>
                          <wps:spPr>
                            <a:xfrm>
                              <a:off x="3207063" y="879032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9" name="正方形/長方形 39"/>
                          <wps:cNvSpPr/>
                          <wps:spPr>
                            <a:xfrm>
                              <a:off x="3372048" y="879032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0" name="正方形/長方形 40"/>
                          <wps:cNvSpPr/>
                          <wps:spPr>
                            <a:xfrm>
                              <a:off x="3537034" y="879032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1" name="正方形/長方形 41"/>
                          <wps:cNvSpPr/>
                          <wps:spPr>
                            <a:xfrm>
                              <a:off x="3702020" y="879032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2" name="正方形/長方形 42"/>
                          <wps:cNvSpPr/>
                          <wps:spPr>
                            <a:xfrm>
                              <a:off x="3867005" y="879032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" name="正方形/長方形 43"/>
                          <wps:cNvSpPr/>
                          <wps:spPr>
                            <a:xfrm>
                              <a:off x="4031991" y="879032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4" name="正方形/長方形 44"/>
                          <wps:cNvSpPr/>
                          <wps:spPr>
                            <a:xfrm>
                              <a:off x="4031991" y="879032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5" name="正方形/長方形 45"/>
                          <wps:cNvSpPr/>
                          <wps:spPr>
                            <a:xfrm>
                              <a:off x="4196976" y="879032"/>
                              <a:ext cx="164986" cy="5760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65000"/>
                              </a:schemeClr>
                            </a:solidFill>
                            <a:ln w="12700"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6" name="正方形/長方形 46"/>
                          <wps:cNvSpPr/>
                          <wps:spPr>
                            <a:xfrm>
                              <a:off x="4361962" y="879032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7" name="正方形/長方形 47"/>
                          <wps:cNvSpPr/>
                          <wps:spPr>
                            <a:xfrm>
                              <a:off x="4526948" y="879032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8" name="正方形/長方形 48"/>
                          <wps:cNvSpPr/>
                          <wps:spPr>
                            <a:xfrm>
                              <a:off x="4691933" y="879032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9" name="正方形/長方形 49"/>
                          <wps:cNvSpPr/>
                          <wps:spPr>
                            <a:xfrm>
                              <a:off x="4856919" y="879032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0" name="直線矢印コネクタ 50"/>
                          <wps:cNvCnPr/>
                          <wps:spPr>
                            <a:xfrm flipV="1">
                              <a:off x="1253508" y="937072"/>
                              <a:ext cx="4072570" cy="52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直線矢印コネクタ 51"/>
                          <wps:cNvCnPr/>
                          <wps:spPr>
                            <a:xfrm flipV="1">
                              <a:off x="1969671" y="509963"/>
                              <a:ext cx="329971" cy="47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>
                                  <a:lumMod val="65000"/>
                                  <a:lumOff val="35000"/>
                                </a:schemeClr>
                              </a:solidFill>
                              <a:headEnd type="arrow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正方形/長方形 52"/>
                          <wps:cNvSpPr/>
                          <wps:spPr>
                            <a:xfrm>
                              <a:off x="1944796" y="216024"/>
                              <a:ext cx="885190" cy="31051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3F13E9D8" w14:textId="77777777" w:rsidR="00D863C4" w:rsidRDefault="00D863C4" w:rsidP="00D863C4">
                                <w:pPr>
                                  <w:pStyle w:val="Web"/>
                                  <w:spacing w:before="0" w:beforeAutospacing="0" w:after="0" w:afterAutospacing="0"/>
                                  <w:ind w:left="800"/>
                                </w:pPr>
                                <w:r>
                                  <w:rPr>
                                    <w:rFonts w:asciiTheme="minorHAnsi" w:eastAsia="Times New Roman" w:hAnsi="游明朝" w:cs="v4.2.0" w:hint="eastAsia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  <w:lang w:val="en-GB"/>
                                  </w:rPr>
                                  <w:t>T</w:t>
                                </w:r>
                                <w:r>
                                  <w:rPr>
                                    <w:rFonts w:asciiTheme="minorHAnsi" w:eastAsia="Times New Roman" w:hAnsi="游明朝" w:cs="v4.2.0" w:hint="eastAsia"/>
                                    <w:color w:val="000000" w:themeColor="text1"/>
                                    <w:kern w:val="24"/>
                                    <w:position w:val="-6"/>
                                    <w:sz w:val="22"/>
                                    <w:szCs w:val="22"/>
                                    <w:vertAlign w:val="subscript"/>
                                    <w:lang w:val="en-GB"/>
                                  </w:rPr>
                                  <w:t>SSB</w:t>
                                </w:r>
                              </w:p>
                            </w:txbxContent>
                          </wps:txbx>
                          <wps:bodyPr wrap="none">
                            <a:spAutoFit/>
                          </wps:bodyPr>
                        </wps:wsp>
                        <wps:wsp>
                          <wps:cNvPr id="53" name="直線矢印コネクタ 53"/>
                          <wps:cNvCnPr/>
                          <wps:spPr>
                            <a:xfrm>
                              <a:off x="1722193" y="825802"/>
                              <a:ext cx="115489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>
                                  <a:lumMod val="65000"/>
                                  <a:lumOff val="35000"/>
                                </a:schemeClr>
                              </a:solidFill>
                              <a:headEnd type="arrow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正方形/長方形 54"/>
                          <wps:cNvSpPr/>
                          <wps:spPr>
                            <a:xfrm>
                              <a:off x="1887160" y="633204"/>
                              <a:ext cx="1605915" cy="23939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14EF371" w14:textId="77777777" w:rsidR="00D863C4" w:rsidRDefault="00D863C4" w:rsidP="00D863C4">
                                <w:pPr>
                                  <w:pStyle w:val="Web"/>
                                  <w:spacing w:before="0" w:beforeAutospacing="0" w:after="0" w:afterAutospacing="0"/>
                                  <w:ind w:left="800"/>
                                </w:pPr>
                                <w:r>
                                  <w:rPr>
                                    <w:rFonts w:asciiTheme="minorHAnsi" w:eastAsia="Times New Roman" w:hAnsi="游明朝" w:cs="v4.2.0" w:hint="eastAsia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SMTC periodicity</w:t>
                                </w:r>
                              </w:p>
                            </w:txbxContent>
                          </wps:txbx>
                          <wps:bodyPr wrap="none">
                            <a:spAutoFit/>
                          </wps:bodyPr>
                        </wps:wsp>
                        <wps:wsp>
                          <wps:cNvPr id="55" name="正方形/長方形 55"/>
                          <wps:cNvSpPr/>
                          <wps:spPr>
                            <a:xfrm>
                              <a:off x="1557207" y="1208981"/>
                              <a:ext cx="164986" cy="54944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6" name="正方形/長方形 56"/>
                          <wps:cNvSpPr/>
                          <wps:spPr>
                            <a:xfrm>
                              <a:off x="1722192" y="1205358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7" name="正方形/長方形 57"/>
                          <wps:cNvSpPr/>
                          <wps:spPr>
                            <a:xfrm>
                              <a:off x="1887178" y="1205358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8" name="正方形/長方形 58"/>
                          <wps:cNvSpPr/>
                          <wps:spPr>
                            <a:xfrm>
                              <a:off x="2052164" y="1205358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9" name="正方形/長方形 59"/>
                          <wps:cNvSpPr/>
                          <wps:spPr>
                            <a:xfrm>
                              <a:off x="2217149" y="1205358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0" name="正方形/長方形 60"/>
                          <wps:cNvSpPr/>
                          <wps:spPr>
                            <a:xfrm>
                              <a:off x="2382135" y="1205358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1" name="正方形/長方形 61"/>
                          <wps:cNvSpPr/>
                          <wps:spPr>
                            <a:xfrm>
                              <a:off x="2547120" y="1205358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2" name="正方形/長方形 62"/>
                          <wps:cNvSpPr/>
                          <wps:spPr>
                            <a:xfrm>
                              <a:off x="2712106" y="1205358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3" name="正方形/長方形 63"/>
                          <wps:cNvSpPr/>
                          <wps:spPr>
                            <a:xfrm>
                              <a:off x="2877092" y="1205358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4" name="正方形/長方形 64"/>
                          <wps:cNvSpPr/>
                          <wps:spPr>
                            <a:xfrm>
                              <a:off x="3042077" y="1205358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5" name="正方形/長方形 65"/>
                          <wps:cNvSpPr/>
                          <wps:spPr>
                            <a:xfrm>
                              <a:off x="3207063" y="1205358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6" name="正方形/長方形 66"/>
                          <wps:cNvSpPr/>
                          <wps:spPr>
                            <a:xfrm>
                              <a:off x="3372048" y="1205358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7" name="正方形/長方形 67"/>
                          <wps:cNvSpPr/>
                          <wps:spPr>
                            <a:xfrm>
                              <a:off x="3537034" y="1205358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" name="正方形/長方形 68"/>
                          <wps:cNvSpPr/>
                          <wps:spPr>
                            <a:xfrm>
                              <a:off x="3702020" y="1205358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9" name="正方形/長方形 69"/>
                          <wps:cNvSpPr/>
                          <wps:spPr>
                            <a:xfrm>
                              <a:off x="3867005" y="1205358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0" name="正方形/長方形 70"/>
                          <wps:cNvSpPr/>
                          <wps:spPr>
                            <a:xfrm>
                              <a:off x="4031991" y="1205358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1" name="正方形/長方形 71"/>
                          <wps:cNvSpPr/>
                          <wps:spPr>
                            <a:xfrm>
                              <a:off x="4031991" y="1205358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2" name="正方形/長方形 72"/>
                          <wps:cNvSpPr/>
                          <wps:spPr>
                            <a:xfrm>
                              <a:off x="4196976" y="1205358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3" name="正方形/長方形 73"/>
                          <wps:cNvSpPr/>
                          <wps:spPr>
                            <a:xfrm>
                              <a:off x="4361962" y="1205358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4" name="正方形/長方形 74"/>
                          <wps:cNvSpPr/>
                          <wps:spPr>
                            <a:xfrm>
                              <a:off x="4526948" y="1205358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5" name="正方形/長方形 75"/>
                          <wps:cNvSpPr/>
                          <wps:spPr>
                            <a:xfrm>
                              <a:off x="4691933" y="1205358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" name="正方形/長方形 76"/>
                          <wps:cNvSpPr/>
                          <wps:spPr>
                            <a:xfrm>
                              <a:off x="4856919" y="1205358"/>
                              <a:ext cx="164986" cy="57606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77" name="テキスト ボックス 6"/>
                        <wps:cNvSpPr txBox="1"/>
                        <wps:spPr>
                          <a:xfrm>
                            <a:off x="609305" y="509923"/>
                            <a:ext cx="891540" cy="2641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6542E6" w14:textId="77777777" w:rsidR="00D863C4" w:rsidRDefault="00D863C4" w:rsidP="00D863C4">
                              <w:pPr>
                                <w:pStyle w:val="Web"/>
                                <w:spacing w:before="0" w:beforeAutospacing="0" w:after="0" w:afterAutospacing="0"/>
                                <w:ind w:left="800"/>
                              </w:pPr>
                              <w:r>
                                <w:rPr>
                                  <w:rFonts w:asciiTheme="majorHAnsi" w:eastAsiaTheme="minorEastAsia" w:hAnsi="游ゴシック Light" w:cs="Times New Roman" w:hint="eastAsia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RLM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78" name="テキスト ボックス 7"/>
                        <wps:cNvSpPr txBox="1"/>
                        <wps:spPr>
                          <a:xfrm>
                            <a:off x="519066" y="826186"/>
                            <a:ext cx="1358265" cy="2641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D22ACA3" w14:textId="77777777" w:rsidR="00D863C4" w:rsidRDefault="00D863C4" w:rsidP="00D863C4">
                              <w:pPr>
                                <w:pStyle w:val="Web"/>
                                <w:spacing w:before="0" w:beforeAutospacing="0" w:after="0" w:afterAutospacing="0"/>
                                <w:ind w:left="800"/>
                              </w:pPr>
                              <w:r>
                                <w:rPr>
                                  <w:rFonts w:asciiTheme="majorHAnsi" w:eastAsiaTheme="minorEastAsia" w:hAnsi="游ゴシック Light" w:cs="Times New Roman" w:hint="eastAsia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Intra-</w:t>
                              </w:r>
                              <w:proofErr w:type="spellStart"/>
                              <w:r>
                                <w:rPr>
                                  <w:rFonts w:asciiTheme="majorHAnsi" w:eastAsiaTheme="minorEastAsia" w:hAnsi="游ゴシック Light" w:cs="Times New Roman" w:hint="eastAsia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freq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4" o:spid="_x0000_s1026" style="position:absolute;left:0;text-align:left;margin-left:1.8pt;margin-top:-352pt;width:378.5pt;height:82.5pt;z-index:251659264" coordorigin="5190,2160" coordsize="48070,10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jH0EgwAAH7MAAAOAAAAZHJzL2Uyb0RvYy54bWzsXU2P48YRvQfIfyB0z4psfgurNZJZey+x&#10;vfAkuXMp6gOgSILkjGauM0CQQ3yMA8QBAjjHwLCBBDAMJMiPEdaL/ItUd1NUSyu21Wtur1ZTMLAe&#10;qSmK3XpVXV2v6/XjD26WqXGdlNUiz8YD65E5MJIszieLbDYe/PY3H/0iGBhVHWWTKM2zZDy4TarB&#10;B09+/rPHq2KUkHyep5OkNOAmWTVaFePBvK6L0XBYxfNkGVWP8iLJoHGal8uohpflbDgpoxXcfZkO&#10;iWl6w1VeTooyj5Oqgnef8sbBE3b/6TSJ60+n0yqpjXQ8gGer2b8l+/cF/Xf45HE0mpVRMV/EzWNE&#10;b/AUy2iRwZe2t3oa1ZFxVS5eu9VyEZd5lU/rR3G+HObT6SJOWB+gN5a515tnZX5VsL7MRqtZ0Q4T&#10;DO3eOL3xbeNPrp+XxmIyHpCBkUVL+InWd9+u7/+xvv/3+v7PL//4heHQQVoVsxFc+6wsLovnZfPG&#10;jL+i/b6Zlkv6f+iRccOG97Yd3uSmNmJ40wlM37Tge2Jos0zHD02L/wDxHH4l+jnXCk3PGxhwAbE8&#10;k7Dvjkbx/MMfucdw8whD+qTtg7Uv2h40vXX67K1FXNs1Ael7j9123PSJ6wP8ujvedQuh5x036ew5&#10;GFS1xUz10zBzOY+KhEGxojhoRtHdjOIPX//9hy++f/mfr4b/+9N3/C/D5bhh17egqUYV4OcAYizX&#10;9YnpszF0Qyv0GmhsxtDynDAAZNAhdH3P9Ojd275Ho6Ks6mdJvjToH+NBCZbPDDK6/nVV80s3l9Bv&#10;r/J0MflokabsBfU2yUVaGtcR+IkXM4t9NL1afpxP+Huea5rMW8BXMudEL2cPsHOnNDNWgG3iw8Vv&#10;7WvgEdIMvntVbEaT/VXfpgn9zjT7LJmCSYM5Ef4Qu92L4jjJat7Fah5NEt5D2sHDPWQ3pHeewni1&#10;925ucPjefMCb6+lHE+aL2w83oyP7cPsJ9s15VrcfXi6yvDzUsxR61Xwzv34zSHxo6Ci9yCe3AN6y&#10;Ti9yPiVEWTzPYUaI65J9mF4FhkMdhgYLAkRzr3vIghjG6WOAxalZUBAQz2UGCEPfuM4dC3JCh/lW&#10;tCDuj+goV2hB76EFwZTRbUG+2hzkE2KFEKDQOebtz0FZTicgcFjcn0ej9g308Ofj4SEs7MZnoIbP&#10;IPAtn8eZGvC5E9m0QQ/GSDzEaAeERYEYI7EF/FtZZYQyCwqVLIiYLqwrYfGHHp6uDzCGf6SUOTm8&#10;CrZgZd/t4qEVHMbRUTxEIL7lAOT1IBR9PF9I4jr43a6DLUtqQ2xdf7wN2QGxbEhO6bGhNmzHOB5y&#10;ROeaqaGJa4mXJ2pe3nV8i8C8oQeh6OXRy59CttOypTZkq9kQWJAFPIAmG0IvT9lUSMKfdT7eaonB&#10;Qwl5aFWK5QPfN/XlE9HLo5c/CS8vpYUtNV7YNh2ghbXxwujlH4SXl9KulhrvagM+TQ8iG4zl6ewo&#10;2yCBvNb58FqWlHiFVpVIybZh84+jjdlCL/8gvLyUerXUuFfbtX3T1sYcYSyPsfxJxPJS8tVSY1/B&#10;ggj8pytSQi//ELw8xVN3Xh5aleKQwIOtu9qYI/Ty6OVPwcsTKfsKrSo25Ji2FYZwRz3rYfTyD8LL&#10;S9lXosa+IkKxkmO3zrCHXWBEym1Cq5IPhQKo0NfGbWIcgnHIScQhUvaVV4MevQvMsT2wIqzmaGoB&#10;ca9vH3t9iZTbhFYlL+8SL9SX9UYvj17+JLy8lH0lauyr40Ghnq2NfcXV5oNYbUq5TaLGbTqBSzGq&#10;Kx+CXh69/El4+ZZ9ffXlv15995dXf/vq5effru/+ub7/fH33zfruvwYRKdiLrNGV2YhabBRdWlEZ&#10;USMF1EBcj9nhVuDAERVSNlIWG2GajfhHow9S1WW0mM3rizzLYFtrXvLwuEMthMptyDVD6puN9MSO&#10;/dXRIv0wmxj1bQHKOlFZ5isaIR6/D+aIqP1w6ekRChu65Tm2Y9QUiXTJc9ARoss8fTIcREpzQqtK&#10;WG8JMgIBiBzZLDu5xemOEMdPl7LBkOQhhCS2lOaEViWECkICiFAsg676SI3YUhIRWlUQKhbqI0IR&#10;of0gVEoi8mn66PSyWKivG6G7InNtAHB8WInCcFw973SF4WhKq3tbE7QqeVOhIF43VunKCRHakDDn&#10;JF1IN0NLEKpYKikUxCNCcb7vZ76XknUgEKLkQ4Vyc0QoIrQfhEqpMFuNCiNCubkGhO4kOls1PJQH&#10;BKfyWg3k4RztEcld3Tna91AA1paSddCq4uXFcnMNNtQGxigddcbSUXZLhR0SFYFWJYQK5eaIUIxD&#10;+olDpPyXrcZ/icXciFBEaC8IdaT8F7Qq+VChmFs3QjF3e/YiYo6UCYNWJawKRdO6sYq52zM9dsaR&#10;MmHQqoRQoWgaEYrzfT/zvZT/ctT4L7HgExGKCO0HoVL+ix+vdfRuAkQoliT3XpLsSPkvaFWZ5R2h&#10;JFmDD0V2AcsYTqGMwZEydNCqZENCSbIGG0J24SHsDHek/Be0KiFUKElGhGKk3E+kLOW/oABeCaFC&#10;wS8iFBHaD0Kl/Bccx6aEUKHgVzdCkV04e3bBbZmwzsJauGQL2I7CWmOaLorfbc6AzKdTgx4ISVzb&#10;NcFdg3ZfCHKt/l7p4k6JrcsL4WGzExbZLpOLtOR736I4TrLtSfRwxHNzaE57or2xoIdvHlGh237i&#10;+DN3TrjI1m1psW7gityYEnBBL83zG9FJMwzhPAawgG3NrU3CkDbHAGw4eo026sUtfZj0avlxPuEo&#10;8VzTZFbK3v4UzO86gvUuWB9/+7UthDsJkXkSTQ7UlUcjLDgXLPGUbUFKwLlqBJwVOo4fcrVAON7Y&#10;5EJpW/AHgWuFMGtQ8NuW6fIjeLrxX4IiAss+HZRD4JVTxfOSn2pb37y4aSabF/nk9nlprMqoGA+y&#10;PEt4Cqv45VUNR93X1OZoQpxfpr3G320ZpW73I9JKHe6HGvJmtmSF/lx7KCBuYO7NlpblOkEIoSUd&#10;eGbs3WP+NgQp0OfAplKcf6/BJheT8cCVElbQ2phx/Mn1JZh386pilr6N8TbYpxICHjgVgLZnwxlI&#10;7ONbnwNtbgiOhmGf2KEdMrqh2wCUnQ7rUxsvnLjvkTIxrhoTY7kunJYDWT8YejhENggDNgri2Dth&#10;ANMBdTuuA5ODPNyRj7xQvUk3qeMC8/wXmFLKw1WjPEQxHAArLC9Zuq8DrKiGAw5S95T1Htb8uFLO&#10;A1qVpzKfJz0QopuM0F5F37vNaryPEJWSHtwLHr09SJTDQYgiRKNeWA9XynpAq4oXFfVwtEMUo9Kz&#10;j0rpWrNbbgRalcAqCOJoBytNy7RbcyDeo+qie0m1igsT0TYgDzhfgJpNp67Z5LUEx6E6X2hVgqig&#10;iIMQxSm/nymfnoci8aJqvAMRJHEQogjRniDa8jQHvahI0fx4mlrUxNEOUYxKzz8qlXIqnhqnIorP&#10;aAcrRqVnWuvrSbknaFWJSoHo803YXNNwT5jO51sc4nki7DvBXOlwlZeTITEtk/1VlHmcVNUim13O&#10;o4JuC2kynw0z7UkZJ2hVgqgN7Ghzqhp6UYxKe4pKpYwTP4rm6HS+LejPaIcoRqXnH5VKuSdPreAG&#10;toET+A+nfDxIlXHCPflTKffkqXFPtqBAo92f4sLpTBdOvpRxglaVqFQU+ECIYlTajxelJS3d6Xxe&#10;53J0VIoQ3Wy944QrynP3cSwYlBDKIKrGOIkiNNq9KC6czn7h5Eu5J2hVmvIFtRftYMWo9FyjUinj&#10;5KsxTo4g94IQxai0p6hUyjj5aoyTI+i9IEQRoj1BVMo4+WqMkyMIvmiHKEal7zIqhS2ps9GsLC4L&#10;zmnCkfXGzTLN4PD6ohoP5r1revotD7W+//367uv13ffr+z8Y6/u/ru/v13ffwGtjH71GffOrnKq7&#10;bMLXjppezwxtE3w3LRsFDQ2yp6ERQD0vPYaBlpUSz6HVvxAOv2lFr7gHmqYo+DPRv6iiACvubdeG&#10;rxf3GmWdXuRMIJJGutWJaAzQKjKej+n+dfaL0479daiGAyXKYfQD4llQ4AujL9RRQmUloXs9tP08&#10;7Wqoj5+HGdJqBmYEgJqBgsR8ET+N6kh8zbbJjxKSz/N0kpRP/g8AAP//AwBQSwMEFAAGAAgAAAAh&#10;AJl+7NThAAAACwEAAA8AAABkcnMvZG93bnJldi54bWxMj01Pg0AQhu8m/ofNmHhrdxFLFVmaplFP&#10;TRNbE+NtC1MgZWcJuwX67x1Pepx3nrwf2WqyrRiw940jDdFcgUAqXNlQpeHz8DZ7AuGDodK0jlDD&#10;FT2s8tubzKSlG+kDh32oBJuQT42GOoQuldIXNVrj565D4t/J9dYEPvtKlr0Z2dy28kGpRFrTECfU&#10;psNNjcV5f7Ea3kczruPoddieT5vr92Gx+9pGqPX93bR+ARFwCn8w/Nbn6pBzp6O7UOlFqyFOGNQw&#10;W6pH3sTAMlEsHVlaxM8KZJ7J/xvyHwAAAP//AwBQSwECLQAUAAYACAAAACEAtoM4kv4AAADhAQAA&#10;EwAAAAAAAAAAAAAAAAAAAAAAW0NvbnRlbnRfVHlwZXNdLnhtbFBLAQItABQABgAIAAAAIQA4/SH/&#10;1gAAAJQBAAALAAAAAAAAAAAAAAAAAC8BAABfcmVscy8ucmVsc1BLAQItABQABgAIAAAAIQBjyjH0&#10;EgwAAH7MAAAOAAAAAAAAAAAAAAAAAC4CAABkcnMvZTJvRG9jLnhtbFBLAQItABQABgAIAAAAIQCZ&#10;fuzU4QAAAAsBAAAPAAAAAAAAAAAAAAAAAGwOAABkcnMvZG93bnJldi54bWxQSwUGAAAAAAQABADz&#10;AAAAeg8AAAAA&#10;">
                <v:group id="_x0000_s1027" style="position:absolute;left:12535;top:2160;width:40725;height:10479" coordorigin="12535,2160" coordsize="40725,104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正方形/長方形 5" o:spid="_x0000_s1028" style="position:absolute;left:15572;top:5919;width:1649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jisEA&#10;AADaAAAADwAAAGRycy9kb3ducmV2LnhtbERPTYvCMBC9L+x/CLPgRTRVXFmqUUQQZUHBugePQzO2&#10;xWZSmtjW/fVGEDw+3vd82ZlSNFS7wrKC0TACQZxaXXCm4O+0GfyAcB5ZY2mZFNzJwXLx+THHWNuW&#10;j9QkPhMhhF2MCnLvq1hKl+Zk0A1tRRy4i60N+gDrTOoa2xBuSjmOoqk0WHBoyLGidU7pNbmZMGPb&#10;7Lf/6fHamsn5tBvd+7/98qBU76tbzUB46vxb/HLvtIJveF4Jfp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JI4rBAAAA2gAAAA8AAAAAAAAAAAAAAAAAmAIAAGRycy9kb3du&#10;cmV2LnhtbFBLBQYAAAAABAAEAPUAAACGAwAAAAA=&#10;" fillcolor="#a5a5a5 [2092]" strokecolor="#a5a5a5 [2092]" strokeweight="1pt"/>
                  <v:rect id="正方形/長方形 6" o:spid="_x0000_s1029" style="position:absolute;left:15572;top:8826;width:1649;height:5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u9/b8A&#10;AADaAAAADwAAAGRycy9kb3ducmV2LnhtbERPy4rCMBTdC/5DuANuRFNFRDpGGQRRBAUfC5eX5k5b&#10;bG5KE9vq1xtBcHk47/myNYWoqXK5ZQWjYQSCOLE651TB5bwezEA4j6yxsEwKHuRgueh25hhr2/CR&#10;6pNPRQhhF6OCzPsyltIlGRl0Q1sSB+7fVgZ9gFUqdYVNCDeFHEfRVBrMOTRkWNIqo+R2upswY1Pv&#10;N8/keGvM5Hrejh79Xb84KNX7af9+QXhq/Vf8cW+1gim8rwQ/yM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W739vwAAANoAAAAPAAAAAAAAAAAAAAAAAJgCAABkcnMvZG93bnJl&#10;di54bWxQSwUGAAAAAAQABAD1AAAAhAMAAAAA&#10;" fillcolor="#a5a5a5 [2092]" strokecolor="#a5a5a5 [2092]" strokeweight="1pt"/>
                  <v:rect id="正方形/長方形 7" o:spid="_x0000_s1030" style="position:absolute;left:17221;top:5919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M2FcMA&#10;AADaAAAADwAAAGRycy9kb3ducmV2LnhtbESPzWrDMBCE74G8g9hAbomcHtLgRDZtoLQlh9L83LfS&#10;xja1VkZSbOftq0Khx2FmvmF25Whb0ZMPjWMFq2UGglg703Cl4Hx6WWxAhIhssHVMCu4UoCymkx3m&#10;xg38Sf0xViJBOOSooI6xy6UMuiaLYek64uRdnbcYk/SVNB6HBLetfMiytbTYcFqosaN9Tfr7eLMK&#10;Lu76PFj9xe/9/aO5vR681puDUvPZ+LQFEWmM/+G/9ptR8Ai/V9INkM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M2FcMAAADaAAAADwAAAAAAAAAAAAAAAACYAgAAZHJzL2Rv&#10;d25yZXYueG1sUEsFBgAAAAAEAAQA9QAAAIgDAAAAAA==&#10;" filled="f" stroked="f" strokeweight="1pt"/>
                  <v:rect id="正方形/長方形 8" o:spid="_x0000_s1031" style="position:absolute;left:18871;top:5919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iMFMEA&#10;AADaAAAADwAAAGRycy9kb3ducmV2LnhtbERPS2vCQBC+F/wPywheRDdKKRJdRYSiFCr4OHgcsmMS&#10;zM6G7DaJ/fWdQ8Hjx/debXpXqZaaUHo2MJsmoIgzb0vODVwvn5MFqBCRLVaeycCTAmzWg7cVptZ3&#10;fKL2HHMlIRxSNFDEWKdah6wgh2Hqa2Lh7r5xGAU2ubYNdhLuKj1Pkg/tsGRpKLCmXUHZ4/zjZMa+&#10;/d7/ZqdH595vl8PsOf4aV0djRsN+uwQVqY8v8b/7YA3IVrkift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IjBTBAAAA2gAAAA8AAAAAAAAAAAAAAAAAmAIAAGRycy9kb3du&#10;cmV2LnhtbFBLBQYAAAAABAAEAPUAAACGAwAAAAA=&#10;" fillcolor="#a5a5a5 [2092]" strokecolor="#a5a5a5 [2092]" strokeweight="1pt"/>
                  <v:rect id="正方形/長方形 9" o:spid="_x0000_s1032" style="position:absolute;left:20521;top:5919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AH/MIA&#10;AADaAAAADwAAAGRycy9kb3ducmV2LnhtbESPT2sCMRTE7wW/Q3iCt5rVg9jVKCpIWzyU+uf+TJ67&#10;i5uXJYm767dvCoUeh5n5DbNc97YWLflQOVYwGWcgiLUzFRcKzqf96xxEiMgGa8ek4EkB1qvByxJz&#10;4zr+pvYYC5EgHHJUUMbY5FIGXZLFMHYNcfJuzluMSfpCGo9dgttaTrNsJi1WnBZKbGhXkr4fH1bB&#10;xd22ndVX/myfX9Xj/eC1nh+UGg37zQJEpD7+h//aH0bBG/xeSTdAr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4Af8wgAAANoAAAAPAAAAAAAAAAAAAAAAAJgCAABkcnMvZG93&#10;bnJldi54bWxQSwUGAAAAAAQABAD1AAAAhwMAAAAA&#10;" filled="f" stroked="f" strokeweight="1pt"/>
                  <v:rect id="正方形/長方形 10" o:spid="_x0000_s1033" style="position:absolute;left:22171;top:5919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QJWcUA&#10;AADbAAAADwAAAGRycy9kb3ducmV2LnhtbESPT2vCQBDF7wW/wzKCF9GNUopEVxGhKIUK/jl4HLJj&#10;EszOhuw2if30nUPB2zzm/d68WW16V6mWmlB6NjCbJqCIM29Lzg1cL5+TBagQkS1WnsnAkwJs1oO3&#10;FabWd3yi9hxzJSEcUjRQxFinWoesIIdh6mti2d194zCKbHJtG+wk3FV6niQf2mHJcqHAmnYFZY/z&#10;j5Ma+/Z7/5udHp17v10Os+f4a1wdjRkN++0SVKQ+vsz/9MEKJ+3lFxlAr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dAlZxQAAANsAAAAPAAAAAAAAAAAAAAAAAJgCAABkcnMv&#10;ZG93bnJldi54bWxQSwUGAAAAAAQABAD1AAAAigMAAAAA&#10;" fillcolor="#a5a5a5 [2092]" strokecolor="#a5a5a5 [2092]" strokeweight="1pt"/>
                  <v:rect id="正方形/長方形 11" o:spid="_x0000_s1034" style="position:absolute;left:23821;top:5919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ix88AA&#10;AADbAAAADwAAAGRycy9kb3ducmV2LnhtbERPS2sCMRC+C/0PYQq9aVYPRbYbRQvFFg/FR+9jMu4u&#10;biZLEnfXf98Igrf5+J5TLAfbiI58qB0rmE4yEMTamZpLBcfD13gOIkRkg41jUnCjAMvFy6jA3Lie&#10;d9TtYylSCIccFVQxtrmUQVdkMUxcS5y4s/MWY4K+lMZjn8JtI2dZ9i4t1pwaKmzpsyJ92V+tgj93&#10;XvdWn/inu/3W183Waz3fKvX2Oqw+QEQa4lP8cH+bNH8K91/SAXLx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5ix88AAAADbAAAADwAAAAAAAAAAAAAAAACYAgAAZHJzL2Rvd25y&#10;ZXYueG1sUEsFBgAAAAAEAAQA9QAAAIUDAAAAAA==&#10;" filled="f" stroked="f" strokeweight="1pt"/>
                  <v:rect id="正方形/長方形 12" o:spid="_x0000_s1035" style="position:absolute;left:25471;top:5919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oytcQA&#10;AADbAAAADwAAAGRycy9kb3ducmV2LnhtbESPzarCMBCF94LvEOaCG9FUEZFeo1wEUQQFfxYuh2Zu&#10;W2wmpYlt9emNILib4ZzvzJn5sjWFqKlyuWUFo2EEgjixOudUweW8HsxAOI+ssbBMCh7kYLnoduYY&#10;a9vwkeqTT0UIYRejgsz7MpbSJRkZdENbEgft31YGfVirVOoKmxBuCjmOoqk0mHO4kGFJq4yS2+lu&#10;Qo1Nvd88k+OtMZPreTt69Hf94qBU76f9+wXhqfVf84fe6sCN4f1LGEA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qMrXEAAAA2wAAAA8AAAAAAAAAAAAAAAAAmAIAAGRycy9k&#10;b3ducmV2LnhtbFBLBQYAAAAABAAEAPUAAACJAwAAAAA=&#10;" fillcolor="#a5a5a5 [2092]" strokecolor="#a5a5a5 [2092]" strokeweight="1pt"/>
                  <v:rect id="正方形/長方形 13" o:spid="_x0000_s1036" style="position:absolute;left:27121;top:5919;width:1649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aKH8AA&#10;AADbAAAADwAAAGRycy9kb3ducmV2LnhtbERPTWsCMRC9F/wPYQRvNatCkdUoKkhbPEhtvY/JuLu4&#10;mSxJ3F3/fVMQepvH+5zlure1aMmHyrGCyTgDQaydqbhQ8PO9f52DCBHZYO2YFDwowHo1eFliblzH&#10;X9SeYiFSCIccFZQxNrmUQZdkMYxdQ5y4q/MWY4K+kMZjl8JtLadZ9iYtVpwaSmxoV5K+ne5Wwdld&#10;t53VF/5sH8fq/n7wWs8PSo2G/WYBIlIf/8VP94dJ82fw90s6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AaKH8AAAADbAAAADwAAAAAAAAAAAAAAAACYAgAAZHJzL2Rvd25y&#10;ZXYueG1sUEsFBgAAAAAEAAQA9QAAAIUDAAAAAA==&#10;" filled="f" stroked="f" strokeweight="1pt"/>
                  <v:rect id="正方形/長方形 14" o:spid="_x0000_s1037" style="position:absolute;left:28770;top:5919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8PWsUA&#10;AADbAAAADwAAAGRycy9kb3ducmV2LnhtbESPQWvCQBCF70L/wzIFL9JsIiIlzRpKQZSCgtpDj0N2&#10;mgSzsyG7JrG/3hUEbzO89715k+WjaURPnastK0iiGARxYXXNpYKf0/rtHYTzyBoby6TgSg7y1csk&#10;w1TbgQ/UH30pQgi7FBVU3replK6oyKCLbEsctD/bGfRh7UqpOxxCuGnkPI6X0mDN4UKFLX1VVJyP&#10;FxNqbPrd5r84nAez+D1tk+vse9bslZq+jp8fIDyN/ml+0FsduAXcfwkD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Tw9axQAAANsAAAAPAAAAAAAAAAAAAAAAAJgCAABkcnMv&#10;ZG93bnJldi54bWxQSwUGAAAAAAQABAD1AAAAigMAAAAA&#10;" fillcolor="#a5a5a5 [2092]" strokecolor="#a5a5a5 [2092]" strokeweight="1pt"/>
                  <v:rect id="正方形/長方形 15" o:spid="_x0000_s1038" style="position:absolute;left:30420;top:5919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O38MAA&#10;AADbAAAADwAAAGRycy9kb3ducmV2LnhtbERPTWsCMRC9F/wPYQRvNatgkdUoKkhbPEhtvY/JuLu4&#10;mSxJ3F3/fVMQepvH+5zlure1aMmHyrGCyTgDQaydqbhQ8PO9f52DCBHZYO2YFDwowHo1eFliblzH&#10;X9SeYiFSCIccFZQxNrmUQZdkMYxdQ5y4q/MWY4K+kMZjl8JtLadZ9iYtVpwaSmxoV5K+ne5Wwdld&#10;t53VF/5sH8fq/n7wWs8PSo2G/WYBIlIf/8VP94dJ82fw90s6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O38MAAAADbAAAADwAAAAAAAAAAAAAAAACYAgAAZHJzL2Rvd25y&#10;ZXYueG1sUEsFBgAAAAAEAAQA9QAAAIUDAAAAAA==&#10;" filled="f" stroked="f" strokeweight="1pt"/>
                  <v:rect id="正方形/長方形 16" o:spid="_x0000_s1039" style="position:absolute;left:32070;top:5919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E0tsQA&#10;AADbAAAADwAAAGRycy9kb3ducmV2LnhtbESPzarCMBCF94LvEOaCG9FUEZFeo1wEUQQFfxYuh2Zu&#10;W2wmpYlt9emNILib4ZzvzJn5sjWFqKlyuWUFo2EEgjixOudUweW8HsxAOI+ssbBMCh7kYLnoduYY&#10;a9vwkeqTT0UIYRejgsz7MpbSJRkZdENbEgft31YGfVirVOoKmxBuCjmOoqk0mHO4kGFJq4yS2+lu&#10;Qo1Nvd88k+OtMZPreTt69Hf94qBU76f9+wXhqfVf84fe6sBN4f1LGEA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NLbEAAAA2wAAAA8AAAAAAAAAAAAAAAAAmAIAAGRycy9k&#10;b3ducmV2LnhtbFBLBQYAAAAABAAEAPUAAACJAwAAAAA=&#10;" fillcolor="#a5a5a5 [2092]" strokecolor="#a5a5a5 [2092]" strokeweight="1pt"/>
                  <v:rect id="正方形/長方形 17" o:spid="_x0000_s1040" style="position:absolute;left:33720;top:5919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2MHMAA&#10;AADbAAAADwAAAGRycy9kb3ducmV2LnhtbERPTWsCMRC9F/wPYQRvNasHK6tRVJC2eJDaeh+TcXdx&#10;M1mSuLv++6Yg9DaP9znLdW9r0ZIPlWMFk3EGglg7U3Gh4Od7/zoHESKywdoxKXhQgPVq8LLE3LiO&#10;v6g9xUKkEA45KihjbHIpgy7JYhi7hjhxV+ctxgR9IY3HLoXbWk6zbCYtVpwaSmxoV5K+ne5Wwdld&#10;t53VF/5sH8fq/n7wWs8PSo2G/WYBIlIf/8VP94dJ89/g75d0gF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z2MHMAAAADbAAAADwAAAAAAAAAAAAAAAACYAgAAZHJzL2Rvd25y&#10;ZXYueG1sUEsFBgAAAAAEAAQA9QAAAIUDAAAAAA==&#10;" filled="f" stroked="f" strokeweight="1pt"/>
                  <v:rect id="正方形/長方形 18" o:spid="_x0000_s1041" style="position:absolute;left:35370;top:5919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IFX8UA&#10;AADbAAAADwAAAGRycy9kb3ducmV2LnhtbESPT2vCQBDF7wW/wzKCF9GNUopEVxGhKIUK/jl4HLJj&#10;EszOhuw2if30nUPB2zzm/d68WW16V6mWmlB6NjCbJqCIM29Lzg1cL5+TBagQkS1WnsnAkwJs1oO3&#10;FabWd3yi9hxzJSEcUjRQxFinWoesIIdh6mti2d194zCKbHJtG+wk3FV6niQf2mHJcqHAmnYFZY/z&#10;j5Ma+/Z7/5udHp17v10Os+f4a1wdjRkN++0SVKQ+vsz/9MEKJ2XlFxlAr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AgVfxQAAANsAAAAPAAAAAAAAAAAAAAAAAJgCAABkcnMv&#10;ZG93bnJldi54bWxQSwUGAAAAAAQABAD1AAAAigMAAAAA&#10;" fillcolor="#a5a5a5 [2092]" strokecolor="#a5a5a5 [2092]" strokeweight="1pt"/>
                  <v:rect id="正方形/長方形 19" o:spid="_x0000_s1042" style="position:absolute;left:37020;top:5919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699cAA&#10;AADbAAAADwAAAGRycy9kb3ducmV2LnhtbERPTWsCMRC9F/ofwhR6q9l6KHZrFC2Iigep2vuYjLuL&#10;m8mSxN313xtB8DaP9znjaW9r0ZIPlWMFn4MMBLF2puJCwWG/+BiBCBHZYO2YFFwpwHTy+jLG3LiO&#10;/6jdxUKkEA45KihjbHIpgy7JYhi4hjhxJ+ctxgR9IY3HLoXbWg6z7EtarDg1lNjQb0n6vLtYBf/u&#10;NO+sPvK6vW6ry3LjtR5tlHp/62c/ICL18Sl+uFcmzf+G+y/pADm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e699cAAAADbAAAADwAAAAAAAAAAAAAAAACYAgAAZHJzL2Rvd25y&#10;ZXYueG1sUEsFBgAAAAAEAAQA9QAAAIUDAAAAAA==&#10;" filled="f" stroked="f" strokeweight="1pt"/>
                  <v:rect id="正方形/長方形 20" o:spid="_x0000_s1043" style="position:absolute;left:38670;top:5919;width:1649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jD5MYA&#10;AADbAAAADwAAAGRycy9kb3ducmV2LnhtbESPwWrCQBCG74LvsIzQi9SNUkTSbKQUilJowejB45Cd&#10;JsHsbMhuk9in7xwKPQ7//N98k+0n16qB+tB4NrBeJaCIS28brgxczm+PO1AhIltsPZOBOwXY5/NZ&#10;hqn1I59oKGKlBMIhRQN1jF2qdShrchhWviOW7Mv3DqOMfaVtj6PAXas3SbLVDhuWCzV29FpTeSu+&#10;nWgcho/DT3m6je7pej6u78v3ZftpzMNienkGFWmK/8t/7aM1sBF7+UUAo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RjD5MYAAADbAAAADwAAAAAAAAAAAAAAAACYAgAAZHJz&#10;L2Rvd25yZXYueG1sUEsFBgAAAAAEAAQA9QAAAIsDAAAAAA==&#10;" fillcolor="#a5a5a5 [2092]" strokecolor="#a5a5a5 [2092]" strokeweight="1pt"/>
                  <v:rect id="正方形/長方形 21" o:spid="_x0000_s1044" style="position:absolute;left:40319;top:5919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R7TsIA&#10;AADbAAAADwAAAGRycy9kb3ducmV2LnhtbESPT2sCMRTE7wW/Q3iCt5rVg8hqFBXEFg+l/rk/k+fu&#10;4uZlSeLu+u2bQqHHYWZ+wyzXva1FSz5UjhVMxhkIYu1MxYWCy3n/PgcRIrLB2jEpeFGA9WrwtsTc&#10;uI6/qT3FQiQIhxwVlDE2uZRBl2QxjF1DnLy78xZjkr6QxmOX4LaW0yybSYsVp4USG9qVpB+np1Vw&#10;dfdtZ/WNP9vXV/U8HL3W86NSo2G/WYCI1Mf/8F/7wyiYTuD3S/oBcv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9HtOwgAAANsAAAAPAAAAAAAAAAAAAAAAAJgCAABkcnMvZG93&#10;bnJldi54bWxQSwUGAAAAAAQABAD1AAAAhwMAAAAA&#10;" filled="f" stroked="f" strokeweight="1pt"/>
                  <v:rect id="正方形/長方形 22" o:spid="_x0000_s1045" style="position:absolute;left:40319;top:5919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blOcMA&#10;AADbAAAADwAAAGRycy9kb3ducmV2LnhtbESPT2sCMRTE7wW/Q3hCbzXrHopsjVKFUsWD+Kf31+S5&#10;u7h5WZK4u357Uyh4HGbmN8x8OdhGdORD7VjBdJKBINbO1FwqOJ++3mYgQkQ22DgmBXcKsFyMXuZY&#10;GNfzgbpjLEWCcChQQRVjW0gZdEUWw8S1xMm7OG8xJulLaTz2CW4bmWfZu7RYc1qosKV1Rfp6vFkF&#10;P+6y6q3+5W1339e3753XerZT6nU8fH6AiDTEZ/i/vTEK8hz+vq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blOcMAAADbAAAADwAAAAAAAAAAAAAAAACYAgAAZHJzL2Rv&#10;d25yZXYueG1sUEsFBgAAAAAEAAQA9QAAAIgDAAAAAA==&#10;" filled="f" stroked="f" strokeweight="1pt"/>
                  <v:rect id="正方形/長方形 23" o:spid="_x0000_s1046" style="position:absolute;left:41969;top:5919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pdk8YA&#10;AADbAAAADwAAAGRycy9kb3ducmV2LnhtbESPS2vDMBCE74H8B7GFXEwjxw2hOFFCKJSYQgt5HHJc&#10;rK1tYq2MpfjRX18VCjkOs/PNzmY3mFp01LrKsoLFPAZBnFtdcaHgcn5/fgXhPLLG2jIpGMnBbjud&#10;bDDVtucjdSdfiABhl6KC0vsmldLlJRl0c9sQB+/btgZ9kG0hdYt9gJtaJnG8kgYrDg0lNvRWUn47&#10;3U1449B9Hn7y4603y+s5W4zRR1R/KTV7GvZrEJ4G/zj+T2daQfICf1sCAOT2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cpdk8YAAADbAAAADwAAAAAAAAAAAAAAAACYAgAAZHJz&#10;L2Rvd25yZXYueG1sUEsFBgAAAAAEAAQA9QAAAIsDAAAAAA==&#10;" fillcolor="#a5a5a5 [2092]" strokecolor="#a5a5a5 [2092]" strokeweight="1pt"/>
                  <v:rect id="正方形/長方形 24" o:spid="_x0000_s1047" style="position:absolute;left:43619;top:5919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PY1sMA&#10;AADbAAAADwAAAGRycy9kb3ducmV2LnhtbESPT2sCMRTE7wW/Q3iCt5pVpMhqFBWkLR5K/XN/Js/d&#10;xc3LksTd9ds3hUKPw8z8hlmue1uLlnyoHCuYjDMQxNqZigsF59P+dQ4iRGSDtWNS8KQA69XgZYm5&#10;cR1/U3uMhUgQDjkqKGNscimDLsliGLuGOHk35y3GJH0hjccuwW0tp1n2Ji1WnBZKbGhXkr4fH1bB&#10;xd22ndVX/myfX9Xj/eC1nh+UGg37zQJEpD7+h//aH0bBdAa/X9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PY1sMAAADbAAAADwAAAAAAAAAAAAAAAACYAgAAZHJzL2Rv&#10;d25yZXYueG1sUEsFBgAAAAAEAAQA9QAAAIgDAAAAAA==&#10;" filled="f" stroked="f" strokeweight="1pt"/>
                  <v:rect id="正方形/長方形 25" o:spid="_x0000_s1048" style="position:absolute;left:45269;top:5919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9gfMYA&#10;AADbAAAADwAAAGRycy9kb3ducmV2LnhtbESPS2vDMBCE74H8B7GFXEwjxzShOFFCKJSYQgt5HHJc&#10;rK1tYq2MpfjRX18VCjkOs/PNzmY3mFp01LrKsoLFPAZBnFtdcaHgcn5/fgXhPLLG2jIpGMnBbjud&#10;bDDVtucjdSdfiABhl6KC0vsmldLlJRl0c9sQB+/btgZ9kG0hdYt9gJtaJnG8kgYrDg0lNvRWUn47&#10;3U1449B9Hn7y4603L9dzthijj6j+Umr2NOzXIDwN/nH8n860gmQJf1sCAOT2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9gfMYAAADbAAAADwAAAAAAAAAAAAAAAACYAgAAZHJz&#10;L2Rvd25yZXYueG1sUEsFBgAAAAAEAAQA9QAAAIsDAAAAAA==&#10;" fillcolor="#a5a5a5 [2092]" strokecolor="#a5a5a5 [2092]" strokeweight="1pt"/>
                  <v:rect id="正方形/長方形 26" o:spid="_x0000_s1049" style="position:absolute;left:46919;top:5919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3jOsIA&#10;AADbAAAADwAAAGRycy9kb3ducmV2LnhtbESPT2sCMRTE7wW/Q3iCt5rVg8hqFBWkFQ+l/rk/k+fu&#10;4uZlSeLu+u2bQqHHYWZ+wyzXva1FSz5UjhVMxhkIYu1MxYWCy3n/PgcRIrLB2jEpeFGA9WrwtsTc&#10;uI6/qT3FQiQIhxwVlDE2uZRBl2QxjF1DnLy78xZjkr6QxmOX4LaW0yybSYsVp4USG9qVpB+np1Vw&#10;dfdtZ/WND+3rq3p+HL3W86NSo2G/WYCI1Mf/8F/70yiYzuD3S/oBcv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HeM6wgAAANsAAAAPAAAAAAAAAAAAAAAAAJgCAABkcnMvZG93&#10;bnJldi54bWxQSwUGAAAAAAQABAD1AAAAhwMAAAAA&#10;" filled="f" stroked="f" strokeweight="1pt"/>
                  <v:rect id="正方形/長方形 27" o:spid="_x0000_s1050" style="position:absolute;left:48569;top:5919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FbkMYA&#10;AADbAAAADwAAAGRycy9kb3ducmV2LnhtbESPS2vDMBCE74H8B7GFXEwjx5SkOFFCKJSYQgt5HHJc&#10;rK1tYq2MpfjRX18VCjkOs/PNzmY3mFp01LrKsoLFPAZBnFtdcaHgcn5/fgXhPLLG2jIpGMnBbjud&#10;bDDVtucjdSdfiABhl6KC0vsmldLlJRl0c9sQB+/btgZ9kG0hdYt9gJtaJnG8lAYrDg0lNvRWUn47&#10;3U1449B9Hn7y4603L9dzthijj6j+Umr2NOzXIDwN/nH8n860gmQFf1sCAOT2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vFbkMYAAADbAAAADwAAAAAAAAAAAAAAAACYAgAAZHJz&#10;L2Rvd25yZXYueG1sUEsFBgAAAAAEAAQA9QAAAIsDAAAAAA==&#10;" fillcolor="#a5a5a5 [2092]" strokecolor="#a5a5a5 [2092]" strokeweight="1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線矢印コネクタ 28" o:spid="_x0000_s1051" type="#_x0000_t32" style="position:absolute;left:12535;top:6495;width:4072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lEC8IAAADbAAAADwAAAGRycy9kb3ducmV2LnhtbERPz2vCMBS+D/wfwhO8DE0VHNIZRUWZ&#10;CCLWHbbbs3m21ealJJnW/345DHb8+H5P562pxZ2crywrGA4SEMS51RUXCj5Pm/4EhA/IGmvLpOBJ&#10;HuazzssUU20ffKR7FgoRQ9inqKAMoUml9HlJBv3ANsSRu1hnMEToCqkdPmK4qeUoSd6kwYpjQ4kN&#10;rUrKb9mPUfC69F/P28d1fP5e7/3B7Xi7l6xUr9su3kEEasO/+M+91QpGcWz8En+AnP0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RlEC8IAAADbAAAADwAAAAAAAAAAAAAA&#10;AAChAgAAZHJzL2Rvd25yZXYueG1sUEsFBgAAAAAEAAQA+QAAAJADAAAAAA==&#10;" strokecolor="black [3213]" strokeweight=".5pt">
                    <v:stroke endarrow="open" joinstyle="miter"/>
                  </v:shape>
                  <v:rect id="正方形/長方形 29" o:spid="_x0000_s1052" style="position:absolute;left:17221;top:8790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J3SMMA&#10;AADbAAAADwAAAGRycy9kb3ducmV2LnhtbESPT2sCMRTE7wW/Q3iCt5rVg9jVKCpIWzyU+uf+TJ67&#10;i5uXJYm767dvCoUeh5n5DbNc97YWLflQOVYwGWcgiLUzFRcKzqf96xxEiMgGa8ek4EkB1qvByxJz&#10;4zr+pvYYC5EgHHJUUMbY5FIGXZLFMHYNcfJuzluMSfpCGo9dgttaTrNsJi1WnBZKbGhXkr4fH1bB&#10;xd22ndVX/myfX9Xj/eC1nh+UGg37zQJEpD7+h//aH0bB9A1+v6Qf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4J3SMMAAADbAAAADwAAAAAAAAAAAAAAAACYAgAAZHJzL2Rv&#10;d25yZXYueG1sUEsFBgAAAAAEAAQA9QAAAIgDAAAAAA==&#10;" filled="f" stroked="f" strokeweight="1pt"/>
                  <v:rect id="正方形/長方形 30" o:spid="_x0000_s1053" style="position:absolute;left:18871;top:8790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FICL8A&#10;AADbAAAADwAAAGRycy9kb3ducmV2LnhtbERPz2vCMBS+D/wfwhO8zXQTRDqjbIJM8SDW7f6WPNuy&#10;5qUksa3/vTkIHj++38v1YBvRkQ+1YwVv0wwEsXam5lLBz3n7ugARIrLBxjEpuFGA9Wr0ssTcuJ5P&#10;1BWxFCmEQ44KqhjbXMqgK7IYpq4lTtzFeYsxQV9K47FP4baR71k2lxZrTg0VtrSpSP8XV6vg112+&#10;eqv/eN/djvX1++C1XhyUmoyHzw8QkYb4FD/cO6NgltanL+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YUgIvwAAANsAAAAPAAAAAAAAAAAAAAAAAJgCAABkcnMvZG93bnJl&#10;di54bWxQSwUGAAAAAAQABAD1AAAAhAMAAAAA&#10;" filled="f" stroked="f" strokeweight="1pt"/>
                  <v:rect id="正方形/長方形 31" o:spid="_x0000_s1054" style="position:absolute;left:20521;top:8790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3tk8MA&#10;AADbAAAADwAAAGRycy9kb3ducmV2LnhtbESPT2sCMRTE7wW/Q3iCt5q1QpHVKCoULR5K/XN/Js/d&#10;xc3LksTd9ds3hUKPw8z8hlmseluLlnyoHCuYjDMQxNqZigsF59PH6wxEiMgGa8ek4EkBVsvBywJz&#10;4zr+pvYYC5EgHHJUUMbY5FIGXZLFMHYNcfJuzluMSfpCGo9dgttavmXZu7RYcVoosaFtSfp+fFgF&#10;F3fbdFZf+bN9flWP3cFrPTsoNRr26zmISH38D/+190bBdAK/X9IP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3tk8MAAADbAAAADwAAAAAAAAAAAAAAAACYAgAAZHJzL2Rv&#10;d25yZXYueG1sUEsFBgAAAAAEAAQA9QAAAIgDAAAAAA==&#10;" filled="f" stroked="f" strokeweight="1pt"/>
                  <v:rect id="正方形/長方形 32" o:spid="_x0000_s1055" style="position:absolute;left:22171;top:8790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9z5MMA&#10;AADbAAAADwAAAGRycy9kb3ducmV2LnhtbESPT2sCMRTE7wW/Q3iCt5pVochqFBWkLR5K/XN/Js/d&#10;xc3LksTd9ds3hUKPw8z8hlmue1uLlnyoHCuYjDMQxNqZigsF59P+dQ4iRGSDtWNS8KQA69XgZYm5&#10;cR1/U3uMhUgQDjkqKGNscimDLsliGLuGOHk35y3GJH0hjccuwW0tp1n2Ji1WnBZKbGhXkr4fH1bB&#10;xd22ndVX/myfX9Xj/eC1nh+UGg37zQJEpD7+h//aH0bBbAq/X9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9z5MMAAADbAAAADwAAAAAAAAAAAAAAAACYAgAAZHJzL2Rv&#10;d25yZXYueG1sUEsFBgAAAAAEAAQA9QAAAIgDAAAAAA==&#10;" filled="f" stroked="f" strokeweight="1pt"/>
                  <v:rect id="正方形/長方形 33" o:spid="_x0000_s1056" style="position:absolute;left:23821;top:8790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PWf8MA&#10;AADbAAAADwAAAGRycy9kb3ducmV2LnhtbESPT2sCMRTE7wW/Q3iCt5qtQpGtUawgKh5K/XN/TZ67&#10;i5uXJYm767c3hUKPw8z8hpkve1uLlnyoHCt4G2cgiLUzFRcKzqfN6wxEiMgGa8ek4EEBlovByxxz&#10;4zr+pvYYC5EgHHJUUMbY5FIGXZLFMHYNcfKuzluMSfpCGo9dgttaTrLsXVqsOC2U2NC6JH073q2C&#10;i7t+dlb/8L59fFX37cFrPTsoNRr2qw8Qkfr4H/5r74yC6RR+v6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PWf8MAAADbAAAADwAAAAAAAAAAAAAAAACYAgAAZHJzL2Rv&#10;d25yZXYueG1sUEsFBgAAAAAEAAQA9QAAAIgDAAAAAA==&#10;" filled="f" stroked="f" strokeweight="1pt"/>
                  <v:rect id="正方形/長方形 34" o:spid="_x0000_s1057" style="position:absolute;left:25471;top:8790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pOC8MA&#10;AADbAAAADwAAAGRycy9kb3ducmV2LnhtbESPT2sCMRTE74LfIbxCb5rtH4qsRqkFUfFQ1Pb+TJ67&#10;SzcvSxJ312/fCILHYWZ+w8wWva1FSz5UjhW8jDMQxNqZigsFP8fVaAIiRGSDtWNScKUAi/lwMMPc&#10;uI731B5iIRKEQ44KyhibXMqgS7IYxq4hTt7ZeYsxSV9I47FLcFvL1yz7kBYrTgslNvRVkv47XKyC&#10;X3dedlafeNtev6vLeue1nuyUen7qP6cgIvXxEb63N0bB2zvcvqQf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pOC8MAAADbAAAADwAAAAAAAAAAAAAAAACYAgAAZHJzL2Rv&#10;d25yZXYueG1sUEsFBgAAAAAEAAQA9QAAAIgDAAAAAA==&#10;" filled="f" stroked="f" strokeweight="1pt"/>
                  <v:rect id="正方形/長方形 35" o:spid="_x0000_s1058" style="position:absolute;left:27121;top:8790;width:1649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brkMMA&#10;AADbAAAADwAAAGRycy9kb3ducmV2LnhtbESPQWsCMRSE74L/IbxCb5ptS4usRqkFUfFQ1Pb+TJ67&#10;SzcvSxJ313/fCILHYWa+YWaL3taiJR8qxwpexhkIYu1MxYWCn+NqNAERIrLB2jEpuFKAxXw4mGFu&#10;XMd7ag+xEAnCIUcFZYxNLmXQJVkMY9cQJ+/svMWYpC+k8dgluK3la5Z9SIsVp4USG/oqSf8dLlbB&#10;rzsvO6tPvG2v39VlvfNaT3ZKPT/1n1MQkfr4CN/bG6Pg7R1uX9IP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brkMMAAADbAAAADwAAAAAAAAAAAAAAAACYAgAAZHJzL2Rv&#10;d25yZXYueG1sUEsFBgAAAAAEAAQA9QAAAIgDAAAAAA==&#10;" filled="f" stroked="f" strokeweight="1pt"/>
                  <v:rect id="正方形/長方形 36" o:spid="_x0000_s1059" style="position:absolute;left:28770;top:8790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Ro1scA&#10;AADbAAAADwAAAGRycy9kb3ducmV2LnhtbESPzWrDMBCE74G+g9hCL6aR3QZTnCimFEJCoYEkPfS4&#10;WBvbxFoZS/FPn74qBHIcZuebnVU+mkb01LnasoJkHoMgLqyuuVTwfdo8v4FwHlljY5kUTOQgXz/M&#10;VphpO/CB+qMvRYCwy1BB5X2bSemKigy6uW2Jg3e2nUEfZFdK3eEQ4KaRL3GcSoM1h4YKW/qoqLgc&#10;rya8se2/tr/F4TKYxc9pl0zRZ9TslXp6HN+XIDyN/n58S++0gtcU/rcEAMj1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xkaNbHAAAA2wAAAA8AAAAAAAAAAAAAAAAAmAIAAGRy&#10;cy9kb3ducmV2LnhtbFBLBQYAAAAABAAEAPUAAACMAwAAAAA=&#10;" fillcolor="#a5a5a5 [2092]" strokecolor="#a5a5a5 [2092]" strokeweight="1pt"/>
                  <v:rect id="正方形/長方形 37" o:spid="_x0000_s1060" style="position:absolute;left:30420;top:8790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jQfMMA&#10;AADbAAAADwAAAGRycy9kb3ducmV2LnhtbESPQWsCMRSE74L/IbxCb5ptC62sRqkFUfFQ1Pb+TJ67&#10;SzcvSxJ313/fCILHYWa+YWaL3taiJR8qxwpexhkIYu1MxYWCn+NqNAERIrLB2jEpuFKAxXw4mGFu&#10;XMd7ag+xEAnCIUcFZYxNLmXQJVkMY9cQJ+/svMWYpC+k8dgluK3la5a9S4sVp4USG/oqSf8dLlbB&#10;rzsvO6tPvG2v39VlvfNaT3ZKPT/1n1MQkfr4CN/bG6Pg7QNuX9IP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IjQfMMAAADbAAAADwAAAAAAAAAAAAAAAACYAgAAZHJzL2Rv&#10;d25yZXYueG1sUEsFBgAAAAAEAAQA9QAAAIgDAAAAAA==&#10;" filled="f" stroked="f" strokeweight="1pt"/>
                  <v:rect id="正方形/長方形 38" o:spid="_x0000_s1061" style="position:absolute;left:32070;top:8790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dEDr8A&#10;AADbAAAADwAAAGRycy9kb3ducmV2LnhtbERPz2vCMBS+D/wfwhO8zXQTRDqjbIJM8SDW7f6WPNuy&#10;5qUksa3/vTkIHj++38v1YBvRkQ+1YwVv0wwEsXam5lLBz3n7ugARIrLBxjEpuFGA9Wr0ssTcuJ5P&#10;1BWxFCmEQ44KqhjbXMqgK7IYpq4lTtzFeYsxQV9K47FP4baR71k2lxZrTg0VtrSpSP8XV6vg112+&#10;eqv/eN/djvX1++C1XhyUmoyHzw8QkYb4FD/cO6NglsamL+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F0QOvwAAANsAAAAPAAAAAAAAAAAAAAAAAJgCAABkcnMvZG93bnJl&#10;di54bWxQSwUGAAAAAAQABAD1AAAAhAMAAAAA&#10;" filled="f" stroked="f" strokeweight="1pt"/>
                  <v:rect id="正方形/長方形 39" o:spid="_x0000_s1062" style="position:absolute;left:33720;top:8790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vhlcMA&#10;AADbAAAADwAAAGRycy9kb3ducmV2LnhtbESPQWsCMRSE74L/IbxCb5ptC6KrUWqhtMWDqO39mTx3&#10;l25eliTurv/eCILHYWa+YRar3taiJR8qxwpexhkIYu1MxYWC38PnaAoiRGSDtWNScKEAq+VwsMDc&#10;uI531O5jIRKEQ44KyhibXMqgS7IYxq4hTt7JeYsxSV9I47FLcFvL1yybSIsVp4USG/ooSf/vz1bB&#10;nzutO6uP/NNettX5a+O1nm6Uen7q3+cgIvXxEb63v42CtxncvqQf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vhlcMAAADbAAAADwAAAAAAAAAAAAAAAACYAgAAZHJzL2Rv&#10;d25yZXYueG1sUEsFBgAAAAAEAAQA9QAAAIgDAAAAAA==&#10;" filled="f" stroked="f" strokeweight="1pt"/>
                  <v:rect id="正方形/長方形 40" o:spid="_x0000_s1063" style="position:absolute;left:35370;top:8790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c7db8A&#10;AADbAAAADwAAAGRycy9kb3ducmV2LnhtbERPz2vCMBS+D/wfwhO8zXRDRDqjbIJM8SDW7f6WPNuy&#10;5qUksa3/vTkIHj++38v1YBvRkQ+1YwVv0wwEsXam5lLBz3n7ugARIrLBxjEpuFGA9Wr0ssTcuJ5P&#10;1BWxFCmEQ44KqhjbXMqgK7IYpq4lTtzFeYsxQV9K47FP4baR71k2lxZrTg0VtrSpSP8XV6vg112+&#10;eqv/eN/djvX1++C1XhyUmoyHzw8QkYb4FD/cO6NgltanL+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Zzt1vwAAANsAAAAPAAAAAAAAAAAAAAAAAJgCAABkcnMvZG93bnJl&#10;di54bWxQSwUGAAAAAAQABAD1AAAAhAMAAAAA&#10;" filled="f" stroked="f" strokeweight="1pt"/>
                  <v:rect id="正方形/長方形 41" o:spid="_x0000_s1064" style="position:absolute;left:37020;top:8790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ue7sMA&#10;AADbAAAADwAAAGRycy9kb3ducmV2LnhtbESPT2sCMRTE7wW/Q3iCt5q1SJHVKCoULR5K/XN/Js/d&#10;xc3LksTd9ds3hUKPw8z8hlmseluLlnyoHCuYjDMQxNqZigsF59PH6wxEiMgGa8ek4EkBVsvBywJz&#10;4zr+pvYYC5EgHHJUUMbY5FIGXZLFMHYNcfJuzluMSfpCGo9dgttavmXZu7RYcVoosaFtSfp+fFgF&#10;F3fbdFZf+bN9flWP3cFrPTsoNRr26zmISH38D/+190bBdAK/X9IP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ue7sMAAADbAAAADwAAAAAAAAAAAAAAAACYAgAAZHJzL2Rv&#10;d25yZXYueG1sUEsFBgAAAAAEAAQA9QAAAIgDAAAAAA==&#10;" filled="f" stroked="f" strokeweight="1pt"/>
                  <v:rect id="正方形/長方形 42" o:spid="_x0000_s1065" style="position:absolute;left:38670;top:8790;width:1649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kAmcMA&#10;AADbAAAADwAAAGRycy9kb3ducmV2LnhtbESPT2sCMRTE7wW/Q3iCt5pVpMhqFBWkLR5K/XN/Js/d&#10;xc3LksTd9ds3hUKPw8z8hlmue1uLlnyoHCuYjDMQxNqZigsF59P+dQ4iRGSDtWNS8KQA69XgZYm5&#10;cR1/U3uMhUgQDjkqKGNscimDLsliGLuGOHk35y3GJH0hjccuwW0tp1n2Ji1WnBZKbGhXkr4fH1bB&#10;xd22ndVX/myfX9Xj/eC1nh+UGg37zQJEpD7+h//aH0bBbAq/X9IP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kAmcMAAADbAAAADwAAAAAAAAAAAAAAAACYAgAAZHJzL2Rv&#10;d25yZXYueG1sUEsFBgAAAAAEAAQA9QAAAIgDAAAAAA==&#10;" filled="f" stroked="f" strokeweight="1pt"/>
                  <v:rect id="正方形/長方形 43" o:spid="_x0000_s1066" style="position:absolute;left:40319;top:8790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WlAsMA&#10;AADbAAAADwAAAGRycy9kb3ducmV2LnhtbESPT2sCMRTE74LfIbxCb5rtH4qsRqkFUfFQ1Pb+TJ67&#10;SzcvSxJ312/fCILHYWZ+w8wWva1FSz5UjhW8jDMQxNqZigsFP8fVaAIiRGSDtWNScKUAi/lwMMPc&#10;uI731B5iIRKEQ44KyhibXMqgS7IYxq4hTt7ZeYsxSV9I47FLcFvL1yz7kBYrTgslNvRVkv47XKyC&#10;X3dedlafeNtev6vLeue1nuyUen7qP6cgIvXxEb63N0bB+xvcvqQfIO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7WlAsMAAADbAAAADwAAAAAAAAAAAAAAAACYAgAAZHJzL2Rv&#10;d25yZXYueG1sUEsFBgAAAAAEAAQA9QAAAIgDAAAAAA==&#10;" filled="f" stroked="f" strokeweight="1pt"/>
                  <v:rect id="正方形/長方形 44" o:spid="_x0000_s1067" style="position:absolute;left:40319;top:8790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w9dsMA&#10;AADbAAAADwAAAGRycy9kb3ducmV2LnhtbESPT2sCMRTE7wW/Q3iCt5qtSJGtUawgKh5K/XN/TZ67&#10;i5uXJYm767c3hUKPw8z8hpkve1uLlnyoHCt4G2cgiLUzFRcKzqfN6wxEiMgGa8ek4EEBlovByxxz&#10;4zr+pvYYC5EgHHJUUMbY5FIGXZLFMHYNcfKuzluMSfpCGo9dgttaTrLsXVqsOC2U2NC6JH073q2C&#10;i7t+dlb/8L59fFX37cFrPTsoNRr2qw8Qkfr4H/5r74yC6RR+v6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w9dsMAAADbAAAADwAAAAAAAAAAAAAAAACYAgAAZHJzL2Rv&#10;d25yZXYueG1sUEsFBgAAAAAEAAQA9QAAAIgDAAAAAA==&#10;" filled="f" stroked="f" strokeweight="1pt"/>
                  <v:rect id="正方形/長方形 45" o:spid="_x0000_s1068" style="position:absolute;left:41969;top:8790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CF3MUA&#10;AADbAAAADwAAAGRycy9kb3ducmV2LnhtbESPzYrCQBCE74LvMLSwF9GJoiLRUWRhUYQV/Dl4bDJt&#10;Esz0hMyYxH16Z0HwWFTXV13LdWsKUVPlcssKRsMIBHFidc6pgsv5ZzAH4TyyxsIyKXiSg/Wq21li&#10;rG3DR6pPPhUBwi5GBZn3ZSylSzIy6Ia2JA7ezVYGfZBVKnWFTYCbQo6jaCYN5hwaMizpO6PkfnqY&#10;8Ma2/t3+Jcd7YybX82707O/7xUGpr167WYDw1PrP8Tu90womU/jfEgAgV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sIXcxQAAANsAAAAPAAAAAAAAAAAAAAAAAJgCAABkcnMv&#10;ZG93bnJldi54bWxQSwUGAAAAAAQABAD1AAAAigMAAAAA&#10;" fillcolor="#a5a5a5 [2092]" strokecolor="#a5a5a5 [2092]" strokeweight="1pt"/>
                  <v:rect id="正方形/長方形 46" o:spid="_x0000_s1069" style="position:absolute;left:43619;top:8790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IGmsMA&#10;AADbAAAADwAAAGRycy9kb3ducmV2LnhtbESPT2sCMRTE7wW/Q3hCbzXbIiJbo1hBavEg9c/9NXnu&#10;Lm5eliTurt/eCEKPw8z8hpkteluLlnyoHCt4H2UgiLUzFRcKjof12xREiMgGa8ek4EYBFvPBywxz&#10;4zr+pXYfC5EgHHJUUMbY5FIGXZLFMHINcfLOzluMSfpCGo9dgttafmTZRFqsOC2U2NCqJH3ZX62C&#10;kzt/dVb/8U9721XX763XerpV6nXYLz9BROrjf/jZ3hgF4wk8vqQf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8IGmsMAAADbAAAADwAAAAAAAAAAAAAAAACYAgAAZHJzL2Rv&#10;d25yZXYueG1sUEsFBgAAAAAEAAQA9QAAAIgDAAAAAA==&#10;" filled="f" stroked="f" strokeweight="1pt"/>
                  <v:rect id="正方形/長方形 47" o:spid="_x0000_s1070" style="position:absolute;left:45269;top:8790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6jAcMA&#10;AADbAAAADwAAAGRycy9kb3ducmV2LnhtbESPQWsCMRSE74L/IbxCb5ptKa2sRqkFUfFQ1Pb+TJ67&#10;SzcvSxJ313/fCILHYWa+YWaL3taiJR8qxwpexhkIYu1MxYWCn+NqNAERIrLB2jEpuFKAxXw4mGFu&#10;XMd7ag+xEAnCIUcFZYxNLmXQJVkMY9cQJ+/svMWYpC+k8dgluK3la5a9S4sVp4USG/oqSf8dLlbB&#10;rzsvO6tPvG2v39VlvfNaT3ZKPT/1n1MQkfr4CN/bG6Pg7QNuX9IP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6jAcMAAADbAAAADwAAAAAAAAAAAAAAAACYAgAAZHJzL2Rv&#10;d25yZXYueG1sUEsFBgAAAAAEAAQA9QAAAIgDAAAAAA==&#10;" filled="f" stroked="f" strokeweight="1pt"/>
                  <v:rect id="正方形/長方形 48" o:spid="_x0000_s1071" style="position:absolute;left:46919;top:8790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E3c78A&#10;AADbAAAADwAAAGRycy9kb3ducmV2LnhtbERPz2vCMBS+D/wfwhO8zXRDRDqjbIJM8SDW7f6WPNuy&#10;5qUksa3/vTkIHj++38v1YBvRkQ+1YwVv0wwEsXam5lLBz3n7ugARIrLBxjEpuFGA9Wr0ssTcuJ5P&#10;1BWxFCmEQ44KqhjbXMqgK7IYpq4lTtzFeYsxQV9K47FP4baR71k2lxZrTg0VtrSpSP8XV6vg112+&#10;eqv/eN/djvX1++C1XhyUmoyHzw8QkYb4FD/cO6NglsamL+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ETdzvwAAANsAAAAPAAAAAAAAAAAAAAAAAJgCAABkcnMvZG93bnJl&#10;di54bWxQSwUGAAAAAAQABAD1AAAAhAMAAAAA&#10;" filled="f" stroked="f" strokeweight="1pt"/>
                  <v:rect id="正方形/長方形 49" o:spid="_x0000_s1072" style="position:absolute;left:48569;top:8790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2S6MMA&#10;AADbAAAADwAAAGRycy9kb3ducmV2LnhtbESPQWsCMRSE74L/IbxCb5ptKaKrUWqhtMWDqO39mTx3&#10;l25eliTurv/eCILHYWa+YRar3taiJR8qxwpexhkIYu1MxYWC38PnaAoiRGSDtWNScKEAq+VwsMDc&#10;uI531O5jIRKEQ44KyhibXMqgS7IYxq4hTt7JeYsxSV9I47FLcFvL1yybSIsVp4USG/ooSf/vz1bB&#10;nzutO6uP/NNettX5a+O1nm6Uen7q3+cgIvXxEb63v42CtxncvqQf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2S6MMAAADbAAAADwAAAAAAAAAAAAAAAACYAgAAZHJzL2Rv&#10;d25yZXYueG1sUEsFBgAAAAAEAAQA9QAAAIgDAAAAAA==&#10;" filled="f" stroked="f" strokeweight="1pt"/>
                  <v:shape id="直線矢印コネクタ 50" o:spid="_x0000_s1073" type="#_x0000_t32" style="position:absolute;left:12535;top:9370;width:40725;height: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LdncIAAADbAAAADwAAAGRycy9kb3ducmV2LnhtbERP3WrCMBS+F3yHcITdjDV10zlqo4yx&#10;MVEU1D3AoTk2xeakNGnt3n65GHj58f3n68HWoqfWV44VTJMUBHHhdMWlgp/z19MbCB+QNdaOScEv&#10;eVivxqMcM+1ufKT+FEoRQ9hnqMCE0GRS+sKQRZ+4hjhyF9daDBG2pdQt3mK4reVzmr5KixXHBoMN&#10;fRgqrqfOKtgemkW3N36h9/Zx1vXfu8/6ZafUw2R4X4IINIS7+N+90QrmcX38En+AXP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ZLdncIAAADbAAAADwAAAAAAAAAAAAAA&#10;AAChAgAAZHJzL2Rvd25yZXYueG1sUEsFBgAAAAAEAAQA+QAAAJADAAAAAA==&#10;" strokecolor="black [3213]" strokeweight=".5pt">
                    <v:stroke endarrow="open" joinstyle="miter"/>
                  </v:shape>
                  <v:shape id="直線矢印コネクタ 51" o:spid="_x0000_s1074" type="#_x0000_t32" style="position:absolute;left:19696;top:5099;width:3300;height: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toucQAAADbAAAADwAAAGRycy9kb3ducmV2LnhtbESPQWvCQBSE7wX/w/IEb81GwVDSrCKC&#10;KB6Epq3Y2yP7mg3Nvg3ZjUn/fbdQ6HGYmW+YYjvZVtyp941jBcskBUFcOd1wreDt9fD4BMIHZI2t&#10;Y1LwTR62m9lDgbl2I7/QvQy1iBD2OSowIXS5lL4yZNEnriOO3qfrLYYo+1rqHscIt61cpWkmLTYc&#10;Fwx2tDdUfZWDVXC9rOQxIzt8mPfmdLaGTHkblFrMp90ziEBT+A//tU9awXoJv1/iD5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2i5xAAAANsAAAAPAAAAAAAAAAAA&#10;AAAAAKECAABkcnMvZG93bnJldi54bWxQSwUGAAAAAAQABAD5AAAAkgMAAAAA&#10;" strokecolor="#5a5a5a [2109]" strokeweight=".5pt">
                    <v:stroke startarrow="open" endarrow="open" joinstyle="miter"/>
                  </v:shape>
                  <v:rect id="正方形/長方形 52" o:spid="_x0000_s1075" style="position:absolute;left:19447;top:2160;width:8852;height:31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gteMMA&#10;AADbAAAADwAAAGRycy9kb3ducmV2LnhtbESP0WoCMRRE3wv9h3ALvhRNurRSVqOI1Fr0SesHXDbX&#10;3eDmZkniuv17Uyj0cZiZM8x8ObhW9BSi9azhZaJAEFfeWK41nL4343cQMSEbbD2Thh+KsFw8Psyx&#10;NP7GB+qPqRYZwrFEDU1KXSllrBpyGCe+I87e2QeHKctQSxPwluGulYVSU+nQcl5osKN1Q9XleHUa&#10;Xj+L3Yd9Vnvr+iuedjKoLe+1Hj0NqxmIREP6D/+1v4yGtwJ+v+Qf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gteMMAAADbAAAADwAAAAAAAAAAAAAAAACYAgAAZHJzL2Rv&#10;d25yZXYueG1sUEsFBgAAAAAEAAQA9QAAAIgDAAAAAA==&#10;" filled="f" stroked="f">
                    <v:textbox style="mso-fit-shape-to-text:t">
                      <w:txbxContent>
                        <w:p w14:paraId="3F13E9D8" w14:textId="77777777" w:rsidR="00D863C4" w:rsidRDefault="00D863C4" w:rsidP="00D863C4">
                          <w:pPr>
                            <w:pStyle w:val="Web"/>
                            <w:spacing w:before="0" w:beforeAutospacing="0" w:after="0" w:afterAutospacing="0"/>
                            <w:ind w:left="800"/>
                          </w:pPr>
                          <w:r>
                            <w:rPr>
                              <w:rFonts w:asciiTheme="minorHAnsi" w:eastAsia="Times New Roman" w:hAnsi="游明朝" w:cs="v4.2.0" w:hint="eastAsia"/>
                              <w:i/>
                              <w:iCs/>
                              <w:color w:val="000000" w:themeColor="text1"/>
                              <w:kern w:val="24"/>
                              <w:sz w:val="22"/>
                              <w:szCs w:val="22"/>
                              <w:lang w:val="en-GB"/>
                            </w:rPr>
                            <w:t>T</w:t>
                          </w:r>
                          <w:r>
                            <w:rPr>
                              <w:rFonts w:asciiTheme="minorHAnsi" w:eastAsia="Times New Roman" w:hAnsi="游明朝" w:cs="v4.2.0" w:hint="eastAsia"/>
                              <w:color w:val="000000" w:themeColor="text1"/>
                              <w:kern w:val="24"/>
                              <w:position w:val="-6"/>
                              <w:sz w:val="22"/>
                              <w:szCs w:val="22"/>
                              <w:vertAlign w:val="subscript"/>
                              <w:lang w:val="en-GB"/>
                            </w:rPr>
                            <w:t>SSB</w:t>
                          </w:r>
                        </w:p>
                      </w:txbxContent>
                    </v:textbox>
                  </v:rect>
                  <v:shape id="直線矢印コネクタ 53" o:spid="_x0000_s1076" type="#_x0000_t32" style="position:absolute;left:17221;top:8258;width:1154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oGgMQAAADbAAAADwAAAGRycy9kb3ducmV2LnhtbESPQWvCQBSE7wX/w/KE3urGxoYSXSVN&#10;KfZaEyreHtlnEsy+DdmNpv++Wyh4HGbmG2azm0wnrjS41rKC5SICQVxZ3XKtoCw+nl5BOI+ssbNM&#10;Cn7IwW47e9hgqu2Nv+h68LUIEHYpKmi871MpXdWQQbewPXHwznYw6IMcaqkHvAW46eRzFCXSYMth&#10;ocGe8oaqy2E0CorVe1x+7yvKTm/xMRmpzX2XK/U4n7I1CE+Tv4f/259awUsMf1/CD5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ugaAxAAAANsAAAAPAAAAAAAAAAAA&#10;AAAAAKECAABkcnMvZG93bnJldi54bWxQSwUGAAAAAAQABAD5AAAAkgMAAAAA&#10;" strokecolor="#5a5a5a [2109]" strokeweight=".5pt">
                    <v:stroke startarrow="open" endarrow="open" joinstyle="miter"/>
                  </v:shape>
                  <v:rect id="正方形/長方形 54" o:spid="_x0000_s1077" style="position:absolute;left:18871;top:6332;width:16059;height:239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Ql8MA&#10;AADbAAAADwAAAGRycy9kb3ducmV2LnhtbESP3WoCMRSE74W+QzgFb6QmFZWyNUopaote+fMAh83p&#10;bujmZEniur69KRS8HGbmG2ax6l0jOgrRetbwOlYgiEtvLFcazqfNyxuImJANNp5Jw40irJZPgwUW&#10;xl/5QN0xVSJDOBaooU6pLaSMZU0O49i3xNn78cFhyjJU0gS8Zrhr5ESpuXRoOS/U2NJnTeXv8eI0&#10;TLeT3dqO1N667oLnnQzqi/daD5/7j3cQifr0CP+3v42G2RT+vuQf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0Ql8MAAADbAAAADwAAAAAAAAAAAAAAAACYAgAAZHJzL2Rv&#10;d25yZXYueG1sUEsFBgAAAAAEAAQA9QAAAIgDAAAAAA==&#10;" filled="f" stroked="f">
                    <v:textbox style="mso-fit-shape-to-text:t">
                      <w:txbxContent>
                        <w:p w14:paraId="414EF371" w14:textId="77777777" w:rsidR="00D863C4" w:rsidRDefault="00D863C4" w:rsidP="00D863C4">
                          <w:pPr>
                            <w:pStyle w:val="Web"/>
                            <w:spacing w:before="0" w:beforeAutospacing="0" w:after="0" w:afterAutospacing="0"/>
                            <w:ind w:left="800"/>
                          </w:pPr>
                          <w:r>
                            <w:rPr>
                              <w:rFonts w:asciiTheme="minorHAnsi" w:eastAsia="Times New Roman" w:hAnsi="游明朝" w:cs="v4.2.0" w:hint="eastAsia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SMTC periodicity</w:t>
                          </w:r>
                        </w:p>
                      </w:txbxContent>
                    </v:textbox>
                  </v:rect>
                  <v:rect id="正方形/長方形 55" o:spid="_x0000_s1078" style="position:absolute;left:15572;top:12089;width:1649;height:5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kOMMMA&#10;AADbAAAADwAAAGRycy9kb3ducmV2LnhtbESPT2sCMRTE7wW/Q3iCt5qtYJGtUawgKh5K/XN/TZ67&#10;i5uXJYm767c3hUKPw8z8hpkve1uLlnyoHCt4G2cgiLUzFRcKzqfN6wxEiMgGa8ek4EEBlovByxxz&#10;4zr+pvYYC5EgHHJUUMbY5FIGXZLFMHYNcfKuzluMSfpCGo9dgttaTrLsXVqsOC2U2NC6JH073q2C&#10;i7t+dlb/8L59fFX37cFrPTsoNRr2qw8Qkfr4H/5r74yC6RR+v6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kOMMMAAADbAAAADwAAAAAAAAAAAAAAAACYAgAAZHJzL2Rv&#10;d25yZXYueG1sUEsFBgAAAAAEAAQA9QAAAIgDAAAAAA==&#10;" filled="f" stroked="f" strokeweight="1pt"/>
                  <v:rect id="正方形/長方形 56" o:spid="_x0000_s1079" style="position:absolute;left:17221;top:1205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uQR8MA&#10;AADbAAAADwAAAGRycy9kb3ducmV2LnhtbESPT2sCMRTE7wW/Q3hCbzXbgiJbo1hBavEg9c/9NXnu&#10;Lm5eliTurt/eCEKPw8z8hpkteluLlnyoHCt4H2UgiLUzFRcKjof12xREiMgGa8ek4EYBFvPBywxz&#10;4zr+pXYfC5EgHHJUUMbY5FIGXZLFMHINcfLOzluMSfpCGo9dgttafmTZRFqsOC2U2NCqJH3ZX62C&#10;kzt/dVb/8U9721XX763XerpV6nXYLz9BROrjf/jZ3hgF4wk8vqQf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uQR8MAAADbAAAADwAAAAAAAAAAAAAAAACYAgAAZHJzL2Rv&#10;d25yZXYueG1sUEsFBgAAAAAEAAQA9QAAAIgDAAAAAA==&#10;" filled="f" stroked="f" strokeweight="1pt"/>
                  <v:rect id="正方形/長方形 57" o:spid="_x0000_s1080" style="position:absolute;left:18871;top:1205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c13MMA&#10;AADbAAAADwAAAGRycy9kb3ducmV2LnhtbESPQWsCMRSE74L/IbxCb5ptoa2sRqkFUfFQ1Pb+TJ67&#10;SzcvSxJ313/fCILHYWa+YWaL3taiJR8qxwpexhkIYu1MxYWCn+NqNAERIrLB2jEpuFKAxXw4mGFu&#10;XMd7ag+xEAnCIUcFZYxNLmXQJVkMY9cQJ+/svMWYpC+k8dgluK3la5a9S4sVp4USG/oqSf8dLlbB&#10;rzsvO6tPvG2v39VlvfNaT3ZKPT/1n1MQkfr4CN/bG6Pg7QNuX9IP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c13MMAAADbAAAADwAAAAAAAAAAAAAAAACYAgAAZHJzL2Rv&#10;d25yZXYueG1sUEsFBgAAAAAEAAQA9QAAAIgDAAAAAA==&#10;" filled="f" stroked="f" strokeweight="1pt"/>
                  <v:rect id="正方形/長方形 58" o:spid="_x0000_s1081" style="position:absolute;left:20521;top:1205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ihrr8A&#10;AADbAAAADwAAAGRycy9kb3ducmV2LnhtbERPz2vCMBS+D/wfwhO8zXQDRTqjbIJM8SDW7f6WPNuy&#10;5qUksa3/vTkIHj++38v1YBvRkQ+1YwVv0wwEsXam5lLBz3n7ugARIrLBxjEpuFGA9Wr0ssTcuJ5P&#10;1BWxFCmEQ44KqhjbXMqgK7IYpq4lTtzFeYsxQV9K47FP4baR71k2lxZrTg0VtrSpSP8XV6vg112+&#10;eqv/eN/djvX1++C1XhyUmoyHzw8QkYb4FD/cO6NglsamL+kHyNU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yKGuvwAAANsAAAAPAAAAAAAAAAAAAAAAAJgCAABkcnMvZG93bnJl&#10;di54bWxQSwUGAAAAAAQABAD1AAAAhAMAAAAA&#10;" filled="f" stroked="f" strokeweight="1pt"/>
                  <v:rect id="正方形/長方形 59" o:spid="_x0000_s1082" style="position:absolute;left:22171;top:1205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QENcMA&#10;AADbAAAADwAAAGRycy9kb3ducmV2LnhtbESPQWsCMRSE74L/IbxCb5ptoaKrUWqhtMWDqO39mTx3&#10;l25eliTurv/eCILHYWa+YRar3taiJR8qxwpexhkIYu1MxYWC38PnaAoiRGSDtWNScKEAq+VwsMDc&#10;uI531O5jIRKEQ44KyhibXMqgS7IYxq4hTt7JeYsxSV9I47FLcFvL1yybSIsVp4USG/ooSf/vz1bB&#10;nzutO6uP/NNettX5a+O1nm6Uen7q3+cgIvXxEb63v42CtxncvqQf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QENcMAAADbAAAADwAAAAAAAAAAAAAAAACYAgAAZHJzL2Rv&#10;d25yZXYueG1sUEsFBgAAAAAEAAQA9QAAAIgDAAAAAA==&#10;" filled="f" stroked="f" strokeweight="1pt"/>
                  <v:rect id="正方形/長方形 60" o:spid="_x0000_s1083" style="position:absolute;left:23821;top:1205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JnFcAA&#10;AADbAAAADwAAAGRycy9kb3ducmV2LnhtbERPu2rDMBTdC/0HcQvdGrkZjHGjhLRQ0uIhNGn2G+nG&#10;NrGujCQ/8vfVEOh4OO/VZradGMmH1rGC10UGglg703Kt4Pf4+VKACBHZYOeYFNwowGb9+LDC0riJ&#10;f2g8xFqkEA4lKmhi7Espg27IYli4njhxF+ctxgR9LY3HKYXbTi6zLJcWW04NDfb00ZC+Hgar4OQu&#10;75PVZ/4eb/t22FVe66JS6vlp3r6BiDTHf/Hd/WUU5Gl9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NJnFcAAAADbAAAADwAAAAAAAAAAAAAAAACYAgAAZHJzL2Rvd25y&#10;ZXYueG1sUEsFBgAAAAAEAAQA9QAAAIUDAAAAAA==&#10;" filled="f" stroked="f" strokeweight="1pt"/>
                  <v:rect id="正方形/長方形 61" o:spid="_x0000_s1084" style="position:absolute;left:25471;top:1205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7CjsIA&#10;AADbAAAADwAAAGRycy9kb3ducmV2LnhtbESPT2sCMRTE7wW/Q3iCt5q1B5HVKCqIFQ+l/rk/k+fu&#10;4uZlSeLu+u2bQqHHYWZ+wyxWva1FSz5UjhVMxhkIYu1MxYWCy3n3PgMRIrLB2jEpeFGA1XLwtsDc&#10;uI6/qT3FQiQIhxwVlDE2uZRBl2QxjF1DnLy78xZjkr6QxmOX4LaWH1k2lRYrTgslNrQtST9OT6vg&#10;6u6bzuobH9rXV/XcH73Ws6NSo2G/noOI1Mf/8F/70yiYTuD3S/oB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nsKOwgAAANsAAAAPAAAAAAAAAAAAAAAAAJgCAABkcnMvZG93&#10;bnJldi54bWxQSwUGAAAAAAQABAD1AAAAhwMAAAAA&#10;" filled="f" stroked="f" strokeweight="1pt"/>
                  <v:rect id="正方形/長方形 62" o:spid="_x0000_s1085" style="position:absolute;left:27121;top:12053;width:1649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xc+cIA&#10;AADbAAAADwAAAGRycy9kb3ducmV2LnhtbESPT2sCMRTE7wW/Q3iCt5rVg8hqFBWkFQ+l/rk/k+fu&#10;4uZlSeLu+u2bQqHHYWZ+wyzXva1FSz5UjhVMxhkIYu1MxYWCy3n/PgcRIrLB2jEpeFGA9WrwtsTc&#10;uI6/qT3FQiQIhxwVlDE2uZRBl2QxjF1DnLy78xZjkr6QxmOX4LaW0yybSYsVp4USG9qVpB+np1Vw&#10;dfdtZ/WND+3rq3p+HL3W86NSo2G/WYCI1Mf/8F/70yiYTeH3S/oBcv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TFz5wgAAANsAAAAPAAAAAAAAAAAAAAAAAJgCAABkcnMvZG93&#10;bnJldi54bWxQSwUGAAAAAAQABAD1AAAAhwMAAAAA&#10;" filled="f" stroked="f" strokeweight="1pt"/>
                  <v:rect id="正方形/長方形 63" o:spid="_x0000_s1086" style="position:absolute;left:28770;top:1205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D5YsMA&#10;AADbAAAADwAAAGRycy9kb3ducmV2LnhtbESPT2sCMRTE7wW/Q3hCbzXbCiJbo1hBavEg9c/9NXnu&#10;Lm5eliTurt/eCEKPw8z8hpkteluLlnyoHCt4H2UgiLUzFRcKjof12xREiMgGa8ek4EYBFvPBywxz&#10;4zr+pXYfC5EgHHJUUMbY5FIGXZLFMHINcfLOzluMSfpCGo9dgttafmTZRFqsOC2U2NCqJH3ZX62C&#10;kzt/dVb/8U9721XX763XerpV6nXYLz9BROrjf/jZ3hgFkzE8vqQf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AD5YsMAAADbAAAADwAAAAAAAAAAAAAAAACYAgAAZHJzL2Rv&#10;d25yZXYueG1sUEsFBgAAAAAEAAQA9QAAAIgDAAAAAA==&#10;" filled="f" stroked="f" strokeweight="1pt"/>
                  <v:rect id="正方形/長方形 64" o:spid="_x0000_s1087" style="position:absolute;left:30420;top:1205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lhFsMA&#10;AADbAAAADwAAAGRycy9kb3ducmV2LnhtbESPT2sCMRTE7wW/Q3hCbzXbIiJbo1hBavEg9c/9NXnu&#10;Lm5eliTurt/eCEKPw8z8hpkteluLlnyoHCt4H2UgiLUzFRcKjof12xREiMgGa8ek4EYBFvPBywxz&#10;4zr+pXYfC5EgHHJUUMbY5FIGXZLFMHINcfLOzluMSfpCGo9dgttafmTZRFqsOC2U2NCqJH3ZX62C&#10;kzt/dVb/8U9721XX763XerpV6nXYLz9BROrjf/jZ3hgFkzE8vqQf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lhFsMAAADbAAAADwAAAAAAAAAAAAAAAACYAgAAZHJzL2Rv&#10;d25yZXYueG1sUEsFBgAAAAAEAAQA9QAAAIgDAAAAAA==&#10;" filled="f" stroked="f" strokeweight="1pt"/>
                  <v:rect id="正方形/長方形 65" o:spid="_x0000_s1088" style="position:absolute;left:32070;top:1205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XEjcMA&#10;AADbAAAADwAAAGRycy9kb3ducmV2LnhtbESPT2sCMRTE7wW/Q3hCbzXbgiJbo1hBavEg9c/9NXnu&#10;Lm5eliTurt/eCEKPw8z8hpkteluLlnyoHCt4H2UgiLUzFRcKjof12xREiMgGa8ek4EYBFvPBywxz&#10;4zr+pXYfC5EgHHJUUMbY5FIGXZLFMHINcfLOzluMSfpCGo9dgttafmTZRFqsOC2U2NCqJH3ZX62C&#10;kzt/dVb/8U9721XX763XerpV6nXYLz9BROrjf/jZ3hgFkzE8vqQf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XEjcMAAADbAAAADwAAAAAAAAAAAAAAAACYAgAAZHJzL2Rv&#10;d25yZXYueG1sUEsFBgAAAAAEAAQA9QAAAIgDAAAAAA==&#10;" filled="f" stroked="f" strokeweight="1pt"/>
                  <v:rect id="正方形/長方形 66" o:spid="_x0000_s1089" style="position:absolute;left:33720;top:1205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da+sMA&#10;AADbAAAADwAAAGRycy9kb3ducmV2LnhtbESPzWrDMBCE74G8g9hAb4mcHkxwo5gmUNqSQ2na3rfS&#10;xjaxVkZS/PP2VSDQ4zAz3zDbcrSt6MmHxrGC9SoDQaydabhS8P31styACBHZYOuYFEwUoNzNZ1ss&#10;jBv4k/pTrESCcChQQR1jV0gZdE0Ww8p1xMk7O28xJukraTwOCW5b+ZhlubTYcFqosaNDTfpyuloF&#10;P+68H6z+5fd++miur0ev9eao1MNifH4CEWmM/+F7+80oyHO4fUk/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da+sMAAADbAAAADwAAAAAAAAAAAAAAAACYAgAAZHJzL2Rv&#10;d25yZXYueG1sUEsFBgAAAAAEAAQA9QAAAIgDAAAAAA==&#10;" filled="f" stroked="f" strokeweight="1pt"/>
                  <v:rect id="正方形/長方形 67" o:spid="_x0000_s1090" style="position:absolute;left:35370;top:1205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v/YcMA&#10;AADbAAAADwAAAGRycy9kb3ducmV2LnhtbESPT2sCMRTE7wW/Q3iCt5qtBytbo1hBVDyU+uf+mjx3&#10;FzcvSxJ3129vCoUeh5n5DTNf9rYWLflQOVbwNs5AEGtnKi4UnE+b1xmIEJEN1o5JwYMCLBeDlznm&#10;xnX8Te0xFiJBOOSooIyxyaUMuiSLYewa4uRdnbcYk/SFNB67BLe1nGTZVFqsOC2U2NC6JH073q2C&#10;i7t+dlb/8L59fFX37cFrPTsoNRr2qw8Qkfr4H/5r74yC6Tv8fk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zv/YcMAAADbAAAADwAAAAAAAAAAAAAAAACYAgAAZHJzL2Rv&#10;d25yZXYueG1sUEsFBgAAAAAEAAQA9QAAAIgDAAAAAA==&#10;" filled="f" stroked="f" strokeweight="1pt"/>
                  <v:rect id="正方形/長方形 68" o:spid="_x0000_s1091" style="position:absolute;left:37020;top:1205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RrE8AA&#10;AADbAAAADwAAAGRycy9kb3ducmV2LnhtbERPu2rDMBTdC/0HcQvdGrkZjHGjhLRQ0uIhNGn2G+nG&#10;NrGujCQ/8vfVEOh4OO/VZradGMmH1rGC10UGglg703Kt4Pf4+VKACBHZYOeYFNwowGb9+LDC0riJ&#10;f2g8xFqkEA4lKmhi7Espg27IYli4njhxF+ctxgR9LY3HKYXbTi6zLJcWW04NDfb00ZC+Hgar4OQu&#10;75PVZ/4eb/t22FVe66JS6vlp3r6BiDTHf/Hd/WUU5Gls+pJ+gF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qRrE8AAAADbAAAADwAAAAAAAAAAAAAAAACYAgAAZHJzL2Rvd25y&#10;ZXYueG1sUEsFBgAAAAAEAAQA9QAAAIUDAAAAAA==&#10;" filled="f" stroked="f" strokeweight="1pt"/>
                  <v:rect id="正方形/長方形 69" o:spid="_x0000_s1092" style="position:absolute;left:38670;top:12053;width:1649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jOiMMA&#10;AADbAAAADwAAAGRycy9kb3ducmV2LnhtbESPT2sCMRTE7wW/Q3iCt5ptD2K3RrGCVPEg9c/9NXnu&#10;Lm5eliTurt/eCIUeh5n5DTNb9LYWLflQOVbwNs5AEGtnKi4UnI7r1ymIEJEN1o5JwZ0CLOaDlxnm&#10;xnX8Q+0hFiJBOOSooIyxyaUMuiSLYewa4uRdnLcYk/SFNB67BLe1fM+yibRYcVoosaFVSfp6uFkF&#10;Z3f56qz+5W1731e3753XerpTajTsl58gIvXxP/zX3hgFkw94fk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jOiMMAAADbAAAADwAAAAAAAAAAAAAAAACYAgAAZHJzL2Rv&#10;d25yZXYueG1sUEsFBgAAAAAEAAQA9QAAAIgDAAAAAA==&#10;" filled="f" stroked="f" strokeweight="1pt"/>
                  <v:rect id="正方形/長方形 70" o:spid="_x0000_s1093" style="position:absolute;left:40319;top:1205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vxyMAA&#10;AADbAAAADwAAAGRycy9kb3ducmV2LnhtbERPz2vCMBS+D/wfwhO8zXQ7qHRG2QSZ4kGs2/0tebZl&#10;zUtJYlv/e3MQPH58v5frwTaiIx9qxwrephkIYu1MzaWCn/P2dQEiRGSDjWNScKMA69XoZYm5cT2f&#10;qCtiKVIIhxwVVDG2uZRBV2QxTF1LnLiL8xZjgr6UxmOfwm0j37NsJi3WnBoqbGlTkf4vrlbBr7t8&#10;9Vb/8b67Hevr98FrvTgoNRkPnx8gIg3xKX64d0bBPK1PX9IPkK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QvxyMAAAADbAAAADwAAAAAAAAAAAAAAAACYAgAAZHJzL2Rvd25y&#10;ZXYueG1sUEsFBgAAAAAEAAQA9QAAAIUDAAAAAA==&#10;" filled="f" stroked="f" strokeweight="1pt"/>
                  <v:rect id="正方形/長方形 71" o:spid="_x0000_s1094" style="position:absolute;left:40319;top:1205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dUU8MA&#10;AADbAAAADwAAAGRycy9kb3ducmV2LnhtbESPT2sCMRTE7wW/Q3iCt5q1ByurUVQoWjyU+uf+TJ67&#10;i5uXJYm767dvCoUeh5n5DbNY9bYWLflQOVYwGWcgiLUzFRcKzqeP1xmIEJEN1o5JwZMCrJaDlwXm&#10;xnX8Te0xFiJBOOSooIyxyaUMuiSLYewa4uTdnLcYk/SFNB67BLe1fMuyqbRYcVoosaFtSfp+fFgF&#10;F3fbdFZf+bN9flWP3cFrPTsoNRr26zmISH38D/+190bB+wR+v6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dUU8MAAADbAAAADwAAAAAAAAAAAAAAAACYAgAAZHJzL2Rv&#10;d25yZXYueG1sUEsFBgAAAAAEAAQA9QAAAIgDAAAAAA==&#10;" filled="f" stroked="f" strokeweight="1pt"/>
                  <v:rect id="正方形/長方形 72" o:spid="_x0000_s1095" style="position:absolute;left:41969;top:1205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XKJMMA&#10;AADbAAAADwAAAGRycy9kb3ducmV2LnhtbESPT2sCMRTE7wW/Q3iCt5rVg5XVKCpIWzyU+uf+TJ67&#10;i5uXJYm767dvCoUeh5n5DbNc97YWLflQOVYwGWcgiLUzFRcKzqf96xxEiMgGa8ek4EkB1qvByxJz&#10;4zr+pvYYC5EgHHJUUMbY5FIGXZLFMHYNcfJuzluMSfpCGo9dgttaTrNsJi1WnBZKbGhXkr4fH1bB&#10;xd22ndVX/myfX9Xj/eC1nh+UGg37zQJEpD7+h//aH0bB2xR+v6Qf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XKJMMAAADbAAAADwAAAAAAAAAAAAAAAACYAgAAZHJzL2Rv&#10;d25yZXYueG1sUEsFBgAAAAAEAAQA9QAAAIgDAAAAAA==&#10;" filled="f" stroked="f" strokeweight="1pt"/>
                  <v:rect id="正方形/長方形 73" o:spid="_x0000_s1096" style="position:absolute;left:43619;top:1205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lvv8MA&#10;AADbAAAADwAAAGRycy9kb3ducmV2LnhtbESPQWsCMRSE74L/IbxCb5ptC62sRqkFUfFQ1Pb+TJ67&#10;SzcvSxJ313/fCILHYWa+YWaL3taiJR8qxwpexhkIYu1MxYWCn+NqNAERIrLB2jEpuFKAxXw4mGFu&#10;XMd7ag+xEAnCIUcFZYxNLmXQJVkMY9cQJ+/svMWYpC+k8dgluK3la5a9S4sVp4USG/oqSf8dLlbB&#10;rzsvO6tPvG2v39VlvfNaT3ZKPT/1n1MQkfr4CN/bG6Pg4w1uX9IP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lvv8MAAADbAAAADwAAAAAAAAAAAAAAAACYAgAAZHJzL2Rv&#10;d25yZXYueG1sUEsFBgAAAAAEAAQA9QAAAIgDAAAAAA==&#10;" filled="f" stroked="f" strokeweight="1pt"/>
                  <v:rect id="正方形/長方形 74" o:spid="_x0000_s1097" style="position:absolute;left:45269;top:1205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D3y8MA&#10;AADbAAAADwAAAGRycy9kb3ducmV2LnhtbESPQWsCMRSE74L/IbxCb5ptKa2sRqkFUfFQ1Pb+TJ67&#10;SzcvSxJ313/fCILHYWa+YWaL3taiJR8qxwpexhkIYu1MxYWCn+NqNAERIrLB2jEpuFKAxXw4mGFu&#10;XMd7ag+xEAnCIUcFZYxNLmXQJVkMY9cQJ+/svMWYpC+k8dgluK3la5a9S4sVp4USG/oqSf8dLlbB&#10;rzsvO6tPvG2v39VlvfNaT3ZKPT/1n1MQkfr4CN/bG6Pg4w1uX9IP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D3y8MAAADbAAAADwAAAAAAAAAAAAAAAACYAgAAZHJzL2Rv&#10;d25yZXYueG1sUEsFBgAAAAAEAAQA9QAAAIgDAAAAAA==&#10;" filled="f" stroked="f" strokeweight="1pt"/>
                  <v:rect id="正方形/長方形 75" o:spid="_x0000_s1098" style="position:absolute;left:46919;top:1205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xSUMMA&#10;AADbAAAADwAAAGRycy9kb3ducmV2LnhtbESPQWsCMRSE74L/IbxCb5ptoa2sRqkFUfFQ1Pb+TJ67&#10;SzcvSxJ313/fCILHYWa+YWaL3taiJR8qxwpexhkIYu1MxYWCn+NqNAERIrLB2jEpuFKAxXw4mGFu&#10;XMd7ag+xEAnCIUcFZYxNLmXQJVkMY9cQJ+/svMWYpC+k8dgluK3la5a9S4sVp4USG/oqSf8dLlbB&#10;rzsvO6tPvG2v39VlvfNaT3ZKPT/1n1MQkfr4CN/bG6Pg4w1uX9IP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XxSUMMAAADbAAAADwAAAAAAAAAAAAAAAACYAgAAZHJzL2Rv&#10;d25yZXYueG1sUEsFBgAAAAAEAAQA9QAAAIgDAAAAAA==&#10;" filled="f" stroked="f" strokeweight="1pt"/>
                  <v:rect id="正方形/長方形 76" o:spid="_x0000_s1099" style="position:absolute;left:48569;top:1205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7MJ8MA&#10;AADbAAAADwAAAGRycy9kb3ducmV2LnhtbESPT2sCMRTE7wW/Q3iCt5qtBytbo1hBVDyU+uf+mjx3&#10;FzcvSxJ3129vCoUeh5n5DTNf9rYWLflQOVbwNs5AEGtnKi4UnE+b1xmIEJEN1o5JwYMCLBeDlznm&#10;xnX8Te0xFiJBOOSooIyxyaUMuiSLYewa4uRdnbcYk/SFNB67BLe1nGTZVFqsOC2U2NC6JH073q2C&#10;i7t+dlb/8L59fFX37cFrPTsoNRr2qw8Qkfr4H/5r74yC9yn8fkk/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7MJ8MAAADbAAAADwAAAAAAAAAAAAAAAACYAgAAZHJzL2Rv&#10;d25yZXYueG1sUEsFBgAAAAAEAAQA9QAAAIgDAAAAAA==&#10;" filled="f" stroked="f" strokeweight="1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6" o:spid="_x0000_s1100" type="#_x0000_t202" style="position:absolute;left:6093;top:5099;width:8915;height:264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aHD8QA&#10;AADbAAAADwAAAGRycy9kb3ducmV2LnhtbESPzW7CMBCE70h9B2uRuBUHRBsaMKiiVOJWfvoAq3iJ&#10;Q+J1FLsQeHqMVInjaGa+0cyXna3FmVpfOlYwGiYgiHOnSy4U/B6+X6cgfEDWWDsmBVfysFy89OaY&#10;aXfhHZ33oRARwj5DBSaEJpPS54Ys+qFriKN3dK3FEGVbSN3iJcJtLcdJ8i4tlhwXDDa0MpRX+z+r&#10;YJrYn6r6GG+9ndxGb2b15dbNSalBv/ucgQjUhWf4v73RCtIUHl/i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2hw/EAAAA2wAAAA8AAAAAAAAAAAAAAAAAmAIAAGRycy9k&#10;b3ducmV2LnhtbFBLBQYAAAAABAAEAPUAAACJAwAAAAA=&#10;" filled="f" stroked="f">
                  <v:textbox style="mso-fit-shape-to-text:t">
                    <w:txbxContent>
                      <w:p w14:paraId="3C6542E6" w14:textId="77777777" w:rsidR="00D863C4" w:rsidRDefault="00D863C4" w:rsidP="00D863C4">
                        <w:pPr>
                          <w:pStyle w:val="Web"/>
                          <w:spacing w:before="0" w:beforeAutospacing="0" w:after="0" w:afterAutospacing="0"/>
                          <w:ind w:left="800"/>
                        </w:pPr>
                        <w:r>
                          <w:rPr>
                            <w:rFonts w:asciiTheme="majorHAnsi" w:eastAsiaTheme="minorEastAsia" w:hAnsi="游ゴシック Light" w:cs="Times New Roman" w:hint="eastAsia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RLM</w:t>
                        </w:r>
                      </w:p>
                    </w:txbxContent>
                  </v:textbox>
                </v:shape>
                <v:shape id="テキスト ボックス 7" o:spid="_x0000_s1101" type="#_x0000_t202" style="position:absolute;left:5190;top:8261;width:13583;height:264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kTfcEA&#10;AADbAAAADwAAAGRycy9kb3ducmV2LnhtbERP3U7CMBS+N+EdmkPinXQQkDkohIAm3gnTBzhZj+vY&#10;erq0BSZPby9MvPzy/a+3g+3ElXxoHCuYTjIQxJXTDdcKvj7fnnIQISJr7ByTgh8KsN2MHtZYaHfj&#10;E13LWIsUwqFABSbGvpAyVIYshonriRP37bzFmKCvpfZ4S+G2k7Mse5YWG04NBnvaG6ra8mIV5Jn9&#10;aNuX2THY+X26MPuDe+3PSj2Oh90KRKQh/ov/3O9awTKNTV/SD5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pE33BAAAA2wAAAA8AAAAAAAAAAAAAAAAAmAIAAGRycy9kb3du&#10;cmV2LnhtbFBLBQYAAAAABAAEAPUAAACGAwAAAAA=&#10;" filled="f" stroked="f">
                  <v:textbox style="mso-fit-shape-to-text:t">
                    <w:txbxContent>
                      <w:p w14:paraId="6D22ACA3" w14:textId="77777777" w:rsidR="00D863C4" w:rsidRDefault="00D863C4" w:rsidP="00D863C4">
                        <w:pPr>
                          <w:pStyle w:val="Web"/>
                          <w:spacing w:before="0" w:beforeAutospacing="0" w:after="0" w:afterAutospacing="0"/>
                          <w:ind w:left="800"/>
                        </w:pPr>
                        <w:r>
                          <w:rPr>
                            <w:rFonts w:asciiTheme="majorHAnsi" w:eastAsiaTheme="minorEastAsia" w:hAnsi="游ゴシック Light" w:cs="Times New Roman" w:hint="eastAsia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Intra-</w:t>
                        </w:r>
                        <w:proofErr w:type="spellStart"/>
                        <w:r>
                          <w:rPr>
                            <w:rFonts w:asciiTheme="majorHAnsi" w:eastAsiaTheme="minorEastAsia" w:hAnsi="游ゴシック Light" w:cs="Times New Roman" w:hint="eastAsia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freq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Pr="00D863C4">
        <w:rPr>
          <w:noProof/>
          <w:lang w:val="en-US" w:eastAsia="ja-JP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FCE28EF" wp14:editId="03053CA2">
                <wp:simplePos x="0" y="0"/>
                <wp:positionH relativeFrom="column">
                  <wp:posOffset>64135</wp:posOffset>
                </wp:positionH>
                <wp:positionV relativeFrom="paragraph">
                  <wp:posOffset>-3286125</wp:posOffset>
                </wp:positionV>
                <wp:extent cx="4747746" cy="1047901"/>
                <wp:effectExtent l="0" t="0" r="53340" b="19050"/>
                <wp:wrapNone/>
                <wp:docPr id="79" name="グループ化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47746" cy="1047901"/>
                          <a:chOff x="560387" y="1400371"/>
                          <a:chExt cx="4747746" cy="1047901"/>
                        </a:xfrm>
                      </wpg:grpSpPr>
                      <wps:wsp>
                        <wps:cNvPr id="80" name="正方形/長方形 80"/>
                        <wps:cNvSpPr/>
                        <wps:spPr>
                          <a:xfrm>
                            <a:off x="1539262" y="1776308"/>
                            <a:ext cx="164986" cy="5760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1" name="テキスト ボックス 83"/>
                        <wps:cNvSpPr txBox="1"/>
                        <wps:spPr>
                          <a:xfrm>
                            <a:off x="650618" y="1694268"/>
                            <a:ext cx="891540" cy="2641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A8E732" w14:textId="77777777" w:rsidR="00D863C4" w:rsidRDefault="00D863C4" w:rsidP="00D863C4">
                              <w:pPr>
                                <w:pStyle w:val="Web"/>
                                <w:spacing w:before="0" w:beforeAutospacing="0" w:after="0" w:afterAutospacing="0"/>
                                <w:ind w:left="800"/>
                              </w:pPr>
                              <w:r>
                                <w:rPr>
                                  <w:rFonts w:asciiTheme="majorHAnsi" w:eastAsiaTheme="minorEastAsia" w:hAnsi="游ゴシック Light" w:cs="Times New Roman" w:hint="eastAsia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RLM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82" name="テキスト ボックス 84"/>
                        <wps:cNvSpPr txBox="1"/>
                        <wps:spPr>
                          <a:xfrm>
                            <a:off x="560387" y="2010531"/>
                            <a:ext cx="1358265" cy="26416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25EE88" w14:textId="77777777" w:rsidR="00D863C4" w:rsidRDefault="00D863C4" w:rsidP="00D863C4">
                              <w:pPr>
                                <w:pStyle w:val="Web"/>
                                <w:spacing w:before="0" w:beforeAutospacing="0" w:after="0" w:afterAutospacing="0"/>
                                <w:ind w:left="800"/>
                              </w:pPr>
                              <w:r>
                                <w:rPr>
                                  <w:rFonts w:asciiTheme="majorHAnsi" w:eastAsiaTheme="minorEastAsia" w:hAnsi="游ゴシック Light" w:cs="Times New Roman" w:hint="eastAsia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Intra-</w:t>
                              </w:r>
                              <w:proofErr w:type="spellStart"/>
                              <w:r>
                                <w:rPr>
                                  <w:rFonts w:asciiTheme="majorHAnsi" w:eastAsiaTheme="minorEastAsia" w:hAnsi="游ゴシック Light" w:cs="Times New Roman" w:hint="eastAsia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freq</w:t>
                              </w:r>
                              <w:proofErr w:type="spellEnd"/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83" name="正方形/長方形 83"/>
                        <wps:cNvSpPr/>
                        <wps:spPr>
                          <a:xfrm>
                            <a:off x="1539262" y="2067002"/>
                            <a:ext cx="164986" cy="5494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4" name="正方形/長方形 84"/>
                        <wps:cNvSpPr/>
                        <wps:spPr>
                          <a:xfrm>
                            <a:off x="1704247" y="1776308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5" name="正方形/長方形 85"/>
                        <wps:cNvSpPr/>
                        <wps:spPr>
                          <a:xfrm>
                            <a:off x="1869233" y="1776308"/>
                            <a:ext cx="164986" cy="5760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6" name="正方形/長方形 86"/>
                        <wps:cNvSpPr/>
                        <wps:spPr>
                          <a:xfrm>
                            <a:off x="2034219" y="1776308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7" name="正方形/長方形 87"/>
                        <wps:cNvSpPr/>
                        <wps:spPr>
                          <a:xfrm>
                            <a:off x="2199204" y="1776308"/>
                            <a:ext cx="164986" cy="5760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8" name="正方形/長方形 88"/>
                        <wps:cNvSpPr/>
                        <wps:spPr>
                          <a:xfrm>
                            <a:off x="2364190" y="1776308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89" name="正方形/長方形 89"/>
                        <wps:cNvSpPr/>
                        <wps:spPr>
                          <a:xfrm>
                            <a:off x="2529175" y="1776308"/>
                            <a:ext cx="164986" cy="5760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0" name="正方形/長方形 90"/>
                        <wps:cNvSpPr/>
                        <wps:spPr>
                          <a:xfrm>
                            <a:off x="2694161" y="1776308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1" name="正方形/長方形 91"/>
                        <wps:cNvSpPr/>
                        <wps:spPr>
                          <a:xfrm>
                            <a:off x="2859147" y="1776308"/>
                            <a:ext cx="164986" cy="5760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2" name="正方形/長方形 92"/>
                        <wps:cNvSpPr/>
                        <wps:spPr>
                          <a:xfrm>
                            <a:off x="3024132" y="1776308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3" name="正方形/長方形 93"/>
                        <wps:cNvSpPr/>
                        <wps:spPr>
                          <a:xfrm>
                            <a:off x="3189118" y="1776308"/>
                            <a:ext cx="164986" cy="5760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4" name="正方形/長方形 94"/>
                        <wps:cNvSpPr/>
                        <wps:spPr>
                          <a:xfrm>
                            <a:off x="3354103" y="1776308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5" name="正方形/長方形 95"/>
                        <wps:cNvSpPr/>
                        <wps:spPr>
                          <a:xfrm>
                            <a:off x="3519089" y="1776308"/>
                            <a:ext cx="164986" cy="5760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6" name="正方形/長方形 96"/>
                        <wps:cNvSpPr/>
                        <wps:spPr>
                          <a:xfrm>
                            <a:off x="3684075" y="1776308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7" name="正方形/長方形 97"/>
                        <wps:cNvSpPr/>
                        <wps:spPr>
                          <a:xfrm>
                            <a:off x="3849060" y="1776308"/>
                            <a:ext cx="164986" cy="5760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8" name="正方形/長方形 98"/>
                        <wps:cNvSpPr/>
                        <wps:spPr>
                          <a:xfrm>
                            <a:off x="4014046" y="1776308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99" name="正方形/長方形 99"/>
                        <wps:cNvSpPr/>
                        <wps:spPr>
                          <a:xfrm>
                            <a:off x="4014046" y="1776308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0" name="正方形/長方形 100"/>
                        <wps:cNvSpPr/>
                        <wps:spPr>
                          <a:xfrm>
                            <a:off x="4179031" y="1776308"/>
                            <a:ext cx="164986" cy="5760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1" name="正方形/長方形 101"/>
                        <wps:cNvSpPr/>
                        <wps:spPr>
                          <a:xfrm>
                            <a:off x="4344017" y="1776308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2" name="正方形/長方形 102"/>
                        <wps:cNvSpPr/>
                        <wps:spPr>
                          <a:xfrm>
                            <a:off x="4509003" y="1776308"/>
                            <a:ext cx="164986" cy="5760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3" name="正方形/長方形 103"/>
                        <wps:cNvSpPr/>
                        <wps:spPr>
                          <a:xfrm>
                            <a:off x="4673988" y="1776308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4" name="正方形/長方形 104"/>
                        <wps:cNvSpPr/>
                        <wps:spPr>
                          <a:xfrm>
                            <a:off x="4838974" y="1776308"/>
                            <a:ext cx="164986" cy="5760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5" name="直線矢印コネクタ 105"/>
                        <wps:cNvCnPr/>
                        <wps:spPr>
                          <a:xfrm>
                            <a:off x="1235563" y="1833914"/>
                            <a:ext cx="407257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" name="正方形/長方形 106"/>
                        <wps:cNvSpPr/>
                        <wps:spPr>
                          <a:xfrm>
                            <a:off x="1704247" y="2063379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7" name="正方形/長方形 107"/>
                        <wps:cNvSpPr/>
                        <wps:spPr>
                          <a:xfrm>
                            <a:off x="1869233" y="2063379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8" name="正方形/長方形 108"/>
                        <wps:cNvSpPr/>
                        <wps:spPr>
                          <a:xfrm>
                            <a:off x="2034219" y="2063379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09" name="正方形/長方形 109"/>
                        <wps:cNvSpPr/>
                        <wps:spPr>
                          <a:xfrm>
                            <a:off x="2199204" y="2063379"/>
                            <a:ext cx="164986" cy="5760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0" name="正方形/長方形 110"/>
                        <wps:cNvSpPr/>
                        <wps:spPr>
                          <a:xfrm>
                            <a:off x="2364190" y="2063379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1" name="正方形/長方形 111"/>
                        <wps:cNvSpPr/>
                        <wps:spPr>
                          <a:xfrm>
                            <a:off x="2529175" y="2063379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2" name="正方形/長方形 112"/>
                        <wps:cNvSpPr/>
                        <wps:spPr>
                          <a:xfrm>
                            <a:off x="2694161" y="2063379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3" name="正方形/長方形 113"/>
                        <wps:cNvSpPr/>
                        <wps:spPr>
                          <a:xfrm>
                            <a:off x="2859147" y="2063379"/>
                            <a:ext cx="164986" cy="5760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4" name="正方形/長方形 114"/>
                        <wps:cNvSpPr/>
                        <wps:spPr>
                          <a:xfrm>
                            <a:off x="3024132" y="2063379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5" name="正方形/長方形 115"/>
                        <wps:cNvSpPr/>
                        <wps:spPr>
                          <a:xfrm>
                            <a:off x="3189118" y="2063379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6" name="正方形/長方形 116"/>
                        <wps:cNvSpPr/>
                        <wps:spPr>
                          <a:xfrm>
                            <a:off x="3354103" y="2063379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7" name="正方形/長方形 117"/>
                        <wps:cNvSpPr/>
                        <wps:spPr>
                          <a:xfrm>
                            <a:off x="3519089" y="2063379"/>
                            <a:ext cx="164986" cy="5760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8" name="正方形/長方形 118"/>
                        <wps:cNvSpPr/>
                        <wps:spPr>
                          <a:xfrm>
                            <a:off x="3684075" y="2063379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19" name="正方形/長方形 119"/>
                        <wps:cNvSpPr/>
                        <wps:spPr>
                          <a:xfrm>
                            <a:off x="3849060" y="2063379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0" name="正方形/長方形 120"/>
                        <wps:cNvSpPr/>
                        <wps:spPr>
                          <a:xfrm>
                            <a:off x="4014046" y="2063379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1" name="正方形/長方形 121"/>
                        <wps:cNvSpPr/>
                        <wps:spPr>
                          <a:xfrm>
                            <a:off x="4014046" y="2063379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2" name="正方形/長方形 122"/>
                        <wps:cNvSpPr/>
                        <wps:spPr>
                          <a:xfrm>
                            <a:off x="4179031" y="2063379"/>
                            <a:ext cx="164986" cy="5760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3" name="正方形/長方形 123"/>
                        <wps:cNvSpPr/>
                        <wps:spPr>
                          <a:xfrm>
                            <a:off x="4344017" y="2063379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4" name="正方形/長方形 124"/>
                        <wps:cNvSpPr/>
                        <wps:spPr>
                          <a:xfrm>
                            <a:off x="4509003" y="2063379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5" name="正方形/長方形 125"/>
                        <wps:cNvSpPr/>
                        <wps:spPr>
                          <a:xfrm>
                            <a:off x="4673988" y="2063379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6" name="正方形/長方形 126"/>
                        <wps:cNvSpPr/>
                        <wps:spPr>
                          <a:xfrm>
                            <a:off x="4838974" y="2063379"/>
                            <a:ext cx="164986" cy="57606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65000"/>
                            </a:schemeClr>
                          </a:solidFill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7" name="直線矢印コネクタ 127"/>
                        <wps:cNvCnPr/>
                        <wps:spPr>
                          <a:xfrm flipV="1">
                            <a:off x="1235563" y="2121419"/>
                            <a:ext cx="4072570" cy="52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" name="直線矢印コネクタ 128"/>
                        <wps:cNvCnPr/>
                        <wps:spPr>
                          <a:xfrm flipV="1">
                            <a:off x="1704248" y="1694311"/>
                            <a:ext cx="451457" cy="47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" name="正方形/長方形 129"/>
                        <wps:cNvSpPr/>
                        <wps:spPr>
                          <a:xfrm>
                            <a:off x="1926729" y="1400371"/>
                            <a:ext cx="885190" cy="3105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19E7F10" w14:textId="77777777" w:rsidR="00D863C4" w:rsidRDefault="00D863C4" w:rsidP="00D863C4">
                              <w:pPr>
                                <w:pStyle w:val="Web"/>
                                <w:spacing w:before="0" w:beforeAutospacing="0" w:after="0" w:afterAutospacing="0"/>
                                <w:ind w:left="800"/>
                              </w:pPr>
                              <w:r>
                                <w:rPr>
                                  <w:rFonts w:asciiTheme="minorHAnsi" w:eastAsia="Times New Roman" w:hAnsi="游明朝" w:cs="v4.2.0" w:hint="eastAsia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22"/>
                                  <w:lang w:val="en-GB"/>
                                </w:rPr>
                                <w:t>T</w:t>
                              </w:r>
                              <w:r>
                                <w:rPr>
                                  <w:rFonts w:asciiTheme="minorHAnsi" w:eastAsia="Times New Roman" w:hAnsi="游明朝" w:cs="v4.2.0" w:hint="eastAsia"/>
                                  <w:color w:val="000000" w:themeColor="text1"/>
                                  <w:kern w:val="24"/>
                                  <w:position w:val="-6"/>
                                  <w:sz w:val="22"/>
                                  <w:szCs w:val="22"/>
                                  <w:vertAlign w:val="subscript"/>
                                  <w:lang w:val="en-GB"/>
                                </w:rPr>
                                <w:t>SSB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130" name="直線矢印コネクタ 130"/>
                        <wps:cNvCnPr/>
                        <wps:spPr>
                          <a:xfrm flipV="1">
                            <a:off x="2364190" y="2010149"/>
                            <a:ext cx="494957" cy="472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>
                                <a:lumMod val="65000"/>
                                <a:lumOff val="35000"/>
                              </a:schemeClr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" name="正方形/長方形 131"/>
                        <wps:cNvSpPr/>
                        <wps:spPr>
                          <a:xfrm>
                            <a:off x="1869099" y="1798716"/>
                            <a:ext cx="1605915" cy="2393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B8C65DE" w14:textId="77777777" w:rsidR="00D863C4" w:rsidRDefault="00D863C4" w:rsidP="00D863C4">
                              <w:pPr>
                                <w:pStyle w:val="Web"/>
                                <w:spacing w:before="0" w:beforeAutospacing="0" w:after="0" w:afterAutospacing="0"/>
                                <w:ind w:left="800"/>
                              </w:pPr>
                              <w:r>
                                <w:rPr>
                                  <w:rFonts w:asciiTheme="minorHAnsi" w:eastAsia="Times New Roman" w:hAnsi="游明朝" w:cs="v4.2.0" w:hint="eastAsia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SMTC periodicity</w:t>
                              </w:r>
                            </w:p>
                          </w:txbxContent>
                        </wps:txbx>
                        <wps:bodyPr wrap="none">
                          <a:spAutoFit/>
                        </wps:bodyPr>
                      </wps:wsp>
                      <wps:wsp>
                        <wps:cNvPr id="132" name="正方形/長方形 132"/>
                        <wps:cNvSpPr/>
                        <wps:spPr>
                          <a:xfrm>
                            <a:off x="1539262" y="2393328"/>
                            <a:ext cx="164986" cy="5494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3" name="正方形/長方形 133"/>
                        <wps:cNvSpPr/>
                        <wps:spPr>
                          <a:xfrm>
                            <a:off x="1704247" y="2389705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4" name="正方形/長方形 134"/>
                        <wps:cNvSpPr/>
                        <wps:spPr>
                          <a:xfrm>
                            <a:off x="1869233" y="2389705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5" name="正方形/長方形 135"/>
                        <wps:cNvSpPr/>
                        <wps:spPr>
                          <a:xfrm>
                            <a:off x="2034219" y="2389705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6" name="正方形/長方形 136"/>
                        <wps:cNvSpPr/>
                        <wps:spPr>
                          <a:xfrm>
                            <a:off x="2199204" y="2389705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7" name="正方形/長方形 137"/>
                        <wps:cNvSpPr/>
                        <wps:spPr>
                          <a:xfrm>
                            <a:off x="2364190" y="2389705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8" name="正方形/長方形 138"/>
                        <wps:cNvSpPr/>
                        <wps:spPr>
                          <a:xfrm>
                            <a:off x="2529175" y="2389705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39" name="正方形/長方形 139"/>
                        <wps:cNvSpPr/>
                        <wps:spPr>
                          <a:xfrm>
                            <a:off x="2694161" y="2389705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0" name="正方形/長方形 140"/>
                        <wps:cNvSpPr/>
                        <wps:spPr>
                          <a:xfrm>
                            <a:off x="2859147" y="2389705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1" name="正方形/長方形 141"/>
                        <wps:cNvSpPr/>
                        <wps:spPr>
                          <a:xfrm>
                            <a:off x="3024132" y="2389705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2" name="正方形/長方形 142"/>
                        <wps:cNvSpPr/>
                        <wps:spPr>
                          <a:xfrm>
                            <a:off x="3189118" y="2389705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3" name="正方形/長方形 143"/>
                        <wps:cNvSpPr/>
                        <wps:spPr>
                          <a:xfrm>
                            <a:off x="3354103" y="2389705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4" name="正方形/長方形 144"/>
                        <wps:cNvSpPr/>
                        <wps:spPr>
                          <a:xfrm>
                            <a:off x="3519089" y="2389705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5" name="正方形/長方形 145"/>
                        <wps:cNvSpPr/>
                        <wps:spPr>
                          <a:xfrm>
                            <a:off x="3684075" y="2389705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6" name="正方形/長方形 146"/>
                        <wps:cNvSpPr/>
                        <wps:spPr>
                          <a:xfrm>
                            <a:off x="3849060" y="2389705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7" name="正方形/長方形 147"/>
                        <wps:cNvSpPr/>
                        <wps:spPr>
                          <a:xfrm>
                            <a:off x="4014046" y="2389705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8" name="正方形/長方形 148"/>
                        <wps:cNvSpPr/>
                        <wps:spPr>
                          <a:xfrm>
                            <a:off x="4014046" y="2389705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49" name="正方形/長方形 149"/>
                        <wps:cNvSpPr/>
                        <wps:spPr>
                          <a:xfrm>
                            <a:off x="4179031" y="2389705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0" name="正方形/長方形 150"/>
                        <wps:cNvSpPr/>
                        <wps:spPr>
                          <a:xfrm>
                            <a:off x="4344017" y="2389705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1" name="正方形/長方形 151"/>
                        <wps:cNvSpPr/>
                        <wps:spPr>
                          <a:xfrm>
                            <a:off x="4509003" y="2389705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2" name="正方形/長方形 152"/>
                        <wps:cNvSpPr/>
                        <wps:spPr>
                          <a:xfrm>
                            <a:off x="4673988" y="2389705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3" name="正方形/長方形 153"/>
                        <wps:cNvSpPr/>
                        <wps:spPr>
                          <a:xfrm>
                            <a:off x="4838974" y="2389705"/>
                            <a:ext cx="164986" cy="57606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54" name="直線矢印コネクタ 154"/>
                        <wps:cNvCnPr/>
                        <wps:spPr>
                          <a:xfrm flipV="1">
                            <a:off x="1235563" y="2447745"/>
                            <a:ext cx="4072570" cy="527"/>
                          </a:xfrm>
                          <a:prstGeom prst="straightConnector1">
                            <a:avLst/>
                          </a:prstGeom>
                          <a:ln>
                            <a:noFill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81" o:spid="_x0000_s1102" style="position:absolute;left:0;text-align:left;margin-left:5.05pt;margin-top:-258.75pt;width:373.85pt;height:82.5pt;z-index:251660288" coordorigin="5603,14003" coordsize="47477,10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iZXJAwAAGXOAAAOAAAAZHJzL2Uyb0RvYy54bWzsXU2v28YV3RfofyC0rx9nOPwSLAepHXvT&#10;NkbSdk9L1AcgkQRJW/LWDyi6aJZNgbRAgXRZBA3QAkGAFv0xgmP0X/TODEWNFGmexuYbP0t3Yz9p&#10;yBE5PPfOnXvmHt7/aLWYOy/Ssprl2aBH7rk9J82G+WiWTQa93/z68c+inlPVSTZK5nmWDnov06r3&#10;0YOf/uT+suinNJ/m81FaOtBJVvWXxaA3reuif3VVDafpIqnu5UWaQeM4LxdJDR/LydWoTJbQ+2J+&#10;RV03uFrm5ago82FaVfDtI9nYeyD6H4/TYf3peFyltTMf9ODaavFvKf59xv+9enA/6U/KpJjOhs1l&#10;JG9xFYtklsGPtl09SurEeV7OftTVYjYs8yof1/eG+eIqH49nw1TcA9wNcffu5kmZPy/EvUz6y0nR&#10;DhMM7d44vXW3w1+9eFo6s9GgF8Y9J0sW8IzWr75dX/99ff3v9fWfXv/hSycifJiWxaQPRz8pi8+L&#10;p2XzxUR+4ne+GpcL/j/ck7MSA/yyHeB0VTtD+JKFLAxZ0HOG0EZcFsau6DvpD6fwnPh5fuB6Udhz&#10;+AHMdb2wPeCTGzq52lzDFb/U9sqWBSCr2g5e9W6D9/k0KVLxTCo+HM3gRYAtOXg/fPO3H778/vV/&#10;vr763x+/k3850CrGS5zRjl7Vr2AgDwwd8b2YBlSOQRgGnhtJnG6GkQQsjppR9MPADXhze/tJvyir&#10;+kmaLxz+x6BXghUIcCYvflHV8tDNIfznq3w+Gz2ezefiA7e89OG8dF4kYDPPJkScOn+++GU+kt8F&#10;vuuKO4KfFIbKDxcXsNPTPHOW8BBpCAff2s/AJcwz+G3+lOVwir/ql/OU/+Y8+ywdA7wBWFRexO7t&#10;JcNhmtXyFqtpMkrlHfIbPHyHokPe8xjGq+276eBw33LAm+P5qanwS+3JzejoTm7PEL+cZ3V78mKW&#10;5eWhO5vDXTW/LI/fDJIcGj5Kz/LRS8BvWc8f5tI9JtlwmoN3HNalOLmxHW78NoyIbIxoff279atv&#10;1q++X1//3llf/2V9fb1+9Q/47EQevzB+OWB83JScevXzHB5v46M2KNj4gtYfAWgDApMR9ytBzGiw&#10;Z1NRTHwGVsw9Ew0YCTbPf+PXNhZzolFlObco/gT4xW6hWa+erYS/ZZsbaR7DEiahQS+DWbKnPBL+&#10;wKvi4+c1dCdMl/cmz2i6Bt9m6/mAS2pmiOPPp70tw+ej+H0+E/pe4/dbn+f5EQ18iw/I//AekLd5&#10;QAdnoX3TaQzphFmIugF4ccoHBNxXMw/vzEIsZuLJ4yy0NfUKZ6EPcRZiWiPa9283GFHoMsqacNZC&#10;KNfOOjIsSvrtFxgonVGgBNOgZrXRTlzNFHwDRKMgph7MHDwysgDRnTVCu3zYrjbgavm6Ql2T7K8k&#10;ENTNmuason9Y0GpALda4StyvBzV1PUYJZDQsgbpFJPpdWBqf7QIVJnINRMPNguEkvwvwjKkLwYYl&#10;iO541AN+l4f2mOWReSzM8oh0/O2kSiEJozEikZY53c97kKqJIW1jyYjQz3NKBbKP552IbKmQg3mU&#10;2MzP+zQmIUTsliB6k5/H+HrQ26T95VhcRnade8njfhdam4j6tOAFUugkgHy9JVCj370Evxu3BNAh&#10;vwutRhCN/JhYTL3d5Hcxvha0ssjuYHx9e/F13LJ0B41IkDgnx9eeSxnx7G1FQD9/EX5ey1PGZjyl&#10;R4C63zD7mL+GjRy4e+V97F6JtbwhtJoEL57nM+LaI2XQ716E39XyhrEZb+j5kHiL7FEsGF/LbX64&#10;S/H97lKMtTwltBr5+SBirsXkIPr5i/DzWp4yNuMpvYjFLuyGtZXqu8nPg3nh/pBm27ociwvJX2t5&#10;w9iMN2QuFJfwQhTMX4viCCxguGdUQnW4CijW8obQahIaIESxxuZdqvwOQ5RAXZOGBuTNRiAlUMIH&#10;pRq2/OhNwQGSLEiy2ChVI1C3qjUjM66SeQzcPZYJbGo1MRzpIhwhULGlBakZF8h8N4aC7Dvj63Eh&#10;eJkbmQQvcnwnE282CmGC0IujpjLYAn+IKbhLSMGBuIXe95rxgSzyojjEYoFTlCew0vF8Kh1BCGBj&#10;Rm/+/K8333315q9fv/7i2/Wrf66vvxCSEP91+DFbh/8wa8RpNqILP1KCINTz/aCJYyLPg12C/Pxt&#10;YTswMtQPYZ3MtSBukIGo6jKZTab1wzzLYGd8XsrQ9YjSCpcq2att3KvEqVdi5bCf4a6T2fyTbOTU&#10;LwsQ6EnKMl/yaz4d6idE1Ic35Z2gTmJb2mQ7Rk2lGQwE39HW1NvzP6VCBh8h/smeRAYBLR5tyG1G&#10;DxKlfBw0GDwPRJp2oLqjwfDuSkAYm1xGbKLlB4lrRhASpYAcQcqViIST1+k52faYH6AMBwHRM60n&#10;NSP81IJwBCmCFLQlOyD8iKtl/HgzTNcn77ZXS8JtgBTZFNxSdxeE/wjRk5LQbGRGSlG4DTPCqPki&#10;omaip/yg2QikSlk4ghQDko4CEqKn/KDZCKRKmTeCFEHaFUi19X+EmBF4VCn0tgFSjJoxar4bUbOe&#10;YpS0xsmLT7XU24YZYdR8GVFzS+AdkiMgROXuuJ57E54cEaVWi70RpBiQdBWQ6Fk7YsbaqcXbCFIE&#10;aVcg1bN2sH3YZGmnlm/bAClGzRg1342oWc8rgpKMkRkpBdw2zAij5suImvW8IiibG4FUKeFGkGJA&#10;0lFAQvWsHTSbgFStd0WQIki7AqmetaNmrB2CFIuyb6Eom+pZO2g28qRKUbYNT4pLO1za3YmlHdXz&#10;itBsZEZKUbYNM8Kl3UUs7aietYNmI5AqRdkIUoyau4qa9awdNWPtmFJijSBFkHYFUj1rR81YO7XE&#10;2gZIMWrGqPluRM0tr3i8xJqq5OKREmtnPJ8Vv914t3w8dlbwQSm2poQSeFsbj2+OFFv78negrHk1&#10;Lhf8sKKs6idpvnD4H4MellvD6zVn83nzBrZW+dMRKo4n1Gq3Z/DBPe1FnXe53Jq2ZJ4GuyqjZ4Rd&#10;UX3dKMPATmhPbvFXsOsT5oP1cJ0ABoIBAGy70OUP8eA7O8XXn4IJvkjAx3inyGYk/WmajA6IDCR9&#10;VB8QqnpyMO+0OehpQ2pGG5KYBiGcI8QdGUh/hSJZvsV/FPF3AEj8eyDDITfzHTeBEhQyxKR/UB5D&#10;ajjAFkBZMVmvnq3ArQ16bRgnRR2cZZkUg16WZ6kMIIqPn9f541nNrW+r/WBf+sFr6bDjvgiO2a7u&#10;TXwR3alpA/lBtj+Pxize+iKRMD7+IG5jGkVfhFNzH14e+bQUVku4KqxGpQ2at5Zw88ZfLjLhcn1l&#10;IdgdR6Hck7n1RSRw4X1/kLbgkzH1Yk++zuS4DbydM2rj4LvujPSMErzSzWj0fQ/mAuiyGVsP4i44&#10;Xx19FkewHOeD77OYiSTm24590t9JhTtLvowIQZmY/2LbBL1zOaW9WaPRAOJtECPLsJjKeeKwIAfv&#10;s8J3qrzfd6oQT8/cQLMRXFXZJC6cJxXCjsAVZZPAlGwvKj9ERRpPz9xAsxFIVdkkBCnKJnWjSOPp&#10;mRtoNgHpjmwSghRB2hFI9cyN1y75T3sZPYljyvV2RXRqebrH6LRuktGnZZM/yIm/ZUgO1rB67aLw&#10;NLiqqRz0qehTO/KpLRVyGKQqC3JzvoWq8kQIUgRpRyDVExSeGUFBVXkiBCmCtBuQspbIOehJodlo&#10;CaXKE9kGKUan5x+dMj3RAs0mcN2RAbINV0zwZxyvkrZYzM7oPR5Mz0dBsxFISRQTqNR/Lyt+BOnZ&#10;glTPQjEzFmpHBgg9KUanHUWnehZKUu+nq/7xHVyR3FdBbYMUo9MLiE71fBQz46M8VW7HNlxx4j/b&#10;iV/PRzEzPspT5XYQpDjxdzTx61koZsZC7SiZIEgRpB2BVM9CMTMWCkG62ZgnU0L4arlO3toFtRO6&#10;remytOLkJRRT5XZse1JcQp3/EsrX81HQbJI7ZaqsjW244hLqXJdQvp6FgmYjkKqyNghSjE67iU59&#10;PQsFzUYgVWVtEKQI0o5AqmehfDMWakfWxjZIMTq9gOi05aOOl737ammUSdn7jnwMY2Eo+YJtJR9z&#10;Q+qD9IasPL0N+Zi24BR1MKbpO+tgQLnupL+cFEIpZQJKDtPZ8FFSJ+pnUdTbT2k+zeejtHzwfwAA&#10;AP//AwBQSwMEFAAGAAgAAAAhAOgmP2fhAAAADAEAAA8AAABkcnMvZG93bnJldi54bWxMj8FqwzAQ&#10;RO+F/oPYQG+JrATVxbEcQmh7CoUmhdKbYm1sE0sylmI7f9/tqTnO7GN2Jt9MtmUD9qHxToFYJMDQ&#10;ld40rlLwdXybvwALUTujW+9QwQ0DbIrHh1xnxo/uE4dDrBiFuJBpBXWMXcZ5KGu0Oix8h45uZ99b&#10;HUn2FTe9HinctnyZJM/c6sbRh1p3uKuxvByuVsH7qMftSrwO+8t5d/s5yo/vvUClnmbTdg0s4hT/&#10;YfirT9WhoE4nf3UmsJZ0IohUMJcilcCISGVKY05kreRSAi9yfj+i+AUAAP//AwBQSwECLQAUAAYA&#10;CAAAACEAtoM4kv4AAADhAQAAEwAAAAAAAAAAAAAAAAAAAAAAW0NvbnRlbnRfVHlwZXNdLnhtbFBL&#10;AQItABQABgAIAAAAIQA4/SH/1gAAAJQBAAALAAAAAAAAAAAAAAAAAC8BAABfcmVscy8ucmVsc1BL&#10;AQItABQABgAIAAAAIQAXhiZXJAwAAGXOAAAOAAAAAAAAAAAAAAAAAC4CAABkcnMvZTJvRG9jLnht&#10;bFBLAQItABQABgAIAAAAIQDoJj9n4QAAAAwBAAAPAAAAAAAAAAAAAAAAAH4OAABkcnMvZG93bnJl&#10;di54bWxQSwUGAAAAAAQABADzAAAAjA8AAAAA&#10;">
                <v:rect id="正方形/長方形 80" o:spid="_x0000_s1103" style="position:absolute;left:15392;top:1776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6c3sUA&#10;AADbAAAADwAAAGRycy9kb3ducmV2LnhtbESPTWvCQBCG7wX/wzKCF9GNUopEVxGhKEILfhw8Dtkx&#10;CWZnQ3abRH9951DocXjnfeaZ1aZ3lWqpCaVnA7NpAoo487bk3MD18jlZgAoR2WLlmQw8KcBmPXhb&#10;YWp9xydqzzFXAuGQooEixjrVOmQFOQxTXxNLdveNwyhjk2vbYCdwV+l5knxohyXLhQJr2hWUPc4/&#10;TjT27df+lZ0enXu/XQ6z5/g4rr6NGQ377RJUpD7+L/+1D9bAQuzlFwG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fpzexQAAANsAAAAPAAAAAAAAAAAAAAAAAJgCAABkcnMv&#10;ZG93bnJldi54bWxQSwUGAAAAAAQABAD1AAAAigMAAAAA&#10;" fillcolor="#a5a5a5 [2092]" strokecolor="#a5a5a5 [2092]" strokeweight="1pt"/>
                <v:shape id="テキスト ボックス 83" o:spid="_x0000_s1104" type="#_x0000_t202" style="position:absolute;left:6506;top:16942;width:8915;height:264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bKx8IA&#10;AADbAAAADwAAAGRycy9kb3ducmV2LnhtbESP3WrCQBSE7wXfYTkF73QTsWKjq4g/0Dv/+gCH7DGb&#10;Jns2ZFdN+/RuoeDlMPPNMItVZ2txp9aXjhWkowQEce50yYWCr8t+OAPhA7LG2jEp+CEPq2W/t8BM&#10;uwef6H4OhYgl7DNUYEJoMil9bsiiH7mGOHpX11oMUbaF1C0+Yrmt5ThJptJiyXHBYEMbQ3l1vlkF&#10;s8QequpjfPR28pu+m83W7ZpvpQZv3XoOIlAXXuF/+lNHLoW/L/EH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BsrHwgAAANsAAAAPAAAAAAAAAAAAAAAAAJgCAABkcnMvZG93&#10;bnJldi54bWxQSwUGAAAAAAQABAD1AAAAhwMAAAAA&#10;" filled="f" stroked="f">
                  <v:textbox style="mso-fit-shape-to-text:t">
                    <w:txbxContent>
                      <w:p w14:paraId="1FA8E732" w14:textId="77777777" w:rsidR="00D863C4" w:rsidRDefault="00D863C4" w:rsidP="00D863C4">
                        <w:pPr>
                          <w:pStyle w:val="Web"/>
                          <w:spacing w:before="0" w:beforeAutospacing="0" w:after="0" w:afterAutospacing="0"/>
                          <w:ind w:left="800"/>
                        </w:pPr>
                        <w:r>
                          <w:rPr>
                            <w:rFonts w:asciiTheme="majorHAnsi" w:eastAsiaTheme="minorEastAsia" w:hAnsi="游ゴシック Light" w:cs="Times New Roman" w:hint="eastAsia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RLM</w:t>
                        </w:r>
                      </w:p>
                    </w:txbxContent>
                  </v:textbox>
                </v:shape>
                <v:shape id="テキスト ボックス 84" o:spid="_x0000_s1105" type="#_x0000_t202" style="position:absolute;left:5603;top:20105;width:13583;height:264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RUsMMA&#10;AADbAAAADwAAAGRycy9kb3ducmV2LnhtbESP0WrCQBRE34X+w3KFvukmoRWNbqRoC33TWj/gkr1m&#10;Y7J3Q3bVtF/vFgo+DjNnhlmtB9uKK/W+dqwgnSYgiEuna64UHL8/JnMQPiBrbB2Tgh/ysC6eRivM&#10;tbvxF10PoRKxhH2OCkwIXS6lLw1Z9FPXEUfv5HqLIcq+krrHWyy3rcySZCYt1hwXDHa0MVQ2h4tV&#10;ME/srmkW2d7bl9/01Wy27r07K/U8Ht6WIAIN4RH+pz915DL4+xJ/gC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RUsMMAAADbAAAADwAAAAAAAAAAAAAAAACYAgAAZHJzL2Rv&#10;d25yZXYueG1sUEsFBgAAAAAEAAQA9QAAAIgDAAAAAA==&#10;" filled="f" stroked="f">
                  <v:textbox style="mso-fit-shape-to-text:t">
                    <w:txbxContent>
                      <w:p w14:paraId="5825EE88" w14:textId="77777777" w:rsidR="00D863C4" w:rsidRDefault="00D863C4" w:rsidP="00D863C4">
                        <w:pPr>
                          <w:pStyle w:val="Web"/>
                          <w:spacing w:before="0" w:beforeAutospacing="0" w:after="0" w:afterAutospacing="0"/>
                          <w:ind w:left="800"/>
                        </w:pPr>
                        <w:r>
                          <w:rPr>
                            <w:rFonts w:asciiTheme="majorHAnsi" w:eastAsiaTheme="minorEastAsia" w:hAnsi="游ゴシック Light" w:cs="Times New Roman" w:hint="eastAsia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Intra-</w:t>
                        </w:r>
                        <w:proofErr w:type="spellStart"/>
                        <w:r>
                          <w:rPr>
                            <w:rFonts w:asciiTheme="majorHAnsi" w:eastAsiaTheme="minorEastAsia" w:hAnsi="游ゴシック Light" w:cs="Times New Roman" w:hint="eastAsia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freq</w:t>
                        </w:r>
                        <w:proofErr w:type="spellEnd"/>
                      </w:p>
                    </w:txbxContent>
                  </v:textbox>
                </v:shape>
                <v:rect id="正方形/長方形 83" o:spid="_x0000_s1106" style="position:absolute;left:15392;top:20670;width:1650;height:5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wCqcUA&#10;AADbAAAADwAAAGRycy9kb3ducmV2LnhtbESPQYvCMBCF7wv+hzCCF9FUdxGpRhFhUYQVrB48Ds3Y&#10;FptJabJt9ddvFgSPjzfve/OW686UoqHaFZYVTMYRCOLU6oIzBZfz92gOwnlkjaVlUvAgB+tV72OJ&#10;sbYtn6hJfCYChF2MCnLvq1hKl+Zk0I1tRRy8m60N+iDrTOoa2wA3pZxG0UwaLDg05FjRNqf0nvya&#10;8Mau+dk909O9NV/X837yGB6G5VGpQb/bLEB46vz7+JXeawXzT/jfEgA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rAKpxQAAANsAAAAPAAAAAAAAAAAAAAAAAJgCAABkcnMv&#10;ZG93bnJldi54bWxQSwUGAAAAAAQABAD1AAAAigMAAAAA&#10;" fillcolor="#a5a5a5 [2092]" strokecolor="#a5a5a5 [2092]" strokeweight="1pt"/>
                <v:rect id="正方形/長方形 84" o:spid="_x0000_s1107" style="position:absolute;left:17042;top:1776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WH7MMA&#10;AADbAAAADwAAAGRycy9kb3ducmV2LnhtbESPQWsCMRSE7wX/Q3iCt5q1SFlWo6hQtHgotfX+TJ67&#10;i5uXJYm7679vCoUeh5n5hlmuB9uIjnyoHSuYTTMQxNqZmksF319vzzmIEJENNo5JwYMCrFejpyUW&#10;xvX8Sd0pliJBOBSooIqxLaQMuiKLYepa4uRdnbcYk/SlNB77BLeNfMmyV2mx5rRQYUu7ivTtdLcK&#10;zu667a2+8Hv3+Kjv+6PXOj8qNRkPmwWISEP8D/+1D0ZBPoffL+kH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WH7MMAAADbAAAADwAAAAAAAAAAAAAAAACYAgAAZHJzL2Rv&#10;d25yZXYueG1sUEsFBgAAAAAEAAQA9QAAAIgDAAAAAA==&#10;" filled="f" stroked="f" strokeweight="1pt"/>
                <v:rect id="正方形/長方形 85" o:spid="_x0000_s1108" style="position:absolute;left:18692;top:1776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UUfcUA&#10;AADbAAAADwAAAGRycy9kb3ducmV2LnhtbESPT2sCMRTE74V+h/AKvRTN2qUiW6OoIHjpwT+Ix8fm&#10;dRPcvCybuLv20zcFocdhZn7DzJeDq0VHbbCeFUzGGQji0mvLlYLTcTuagQgRWWPtmRTcKcBy8fw0&#10;x0L7nvfUHWIlEoRDgQpMjE0hZSgNOQxj3xAn79u3DmOSbSV1i32Cu1q+Z9lUOrScFgw2tDFUXg83&#10;p+Drnue77i2/9iebV/ZHXtZn45V6fRlWnyAiDfE//GjvtILZB/x9ST9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tRR9xQAAANsAAAAPAAAAAAAAAAAAAAAAAJgCAABkcnMv&#10;ZG93bnJldi54bWxQSwUGAAAAAAQABAD1AAAAigMAAAAA&#10;" fillcolor="white [3212]" stroked="f" strokeweight="1pt"/>
                <v:rect id="正方形/長方形 86" o:spid="_x0000_s1109" style="position:absolute;left:20342;top:1776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u8AMMA&#10;AADbAAAADwAAAGRycy9kb3ducmV2LnhtbESPzWrDMBCE74G8g9hAb4mcHoJxo5gmUNqSQ2na3rfS&#10;xjaxVkaSf/L2VSDQ4zAz3zDbcrKtGMiHxrGC9SoDQaydabhS8P31ssxBhIhssHVMCq4UoNzNZ1ss&#10;jBv5k4ZTrESCcChQQR1jV0gZdE0Ww8p1xMk7O28xJukraTyOCW5b+ZhlG2mx4bRQY0eHmvTl1FsF&#10;P+68H63+5ffh+tH0r0evdX5U6mExPT+BiDTF//C9/WYU5Bu4fUk/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u8AMMAAADbAAAADwAAAAAAAAAAAAAAAACYAgAAZHJzL2Rv&#10;d25yZXYueG1sUEsFBgAAAAAEAAQA9QAAAIgDAAAAAA==&#10;" filled="f" stroked="f" strokeweight="1pt"/>
                <v:rect id="正方形/長方形 87" o:spid="_x0000_s1110" style="position:absolute;left:21992;top:17763;width:1649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cEqsUA&#10;AADbAAAADwAAAGRycy9kb3ducmV2LnhtbESPQYvCMBCF7wv+hzCCF9FUWVapRhFhUYQVrB48Ds3Y&#10;FptJabJt9ddvFgSPjzfve/OW686UoqHaFZYVTMYRCOLU6oIzBZfz92gOwnlkjaVlUvAgB+tV72OJ&#10;sbYtn6hJfCYChF2MCnLvq1hKl+Zk0I1tRRy8m60N+iDrTOoa2wA3pZxG0Zc0WHBoyLGibU7pPfk1&#10;4Y1d87N7pqd7az6v5/3kMTwMy6NSg363WYDw1Pn38Su91wrmM/jfEgA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lwSqxQAAANsAAAAPAAAAAAAAAAAAAAAAAJgCAABkcnMv&#10;ZG93bnJldi54bWxQSwUGAAAAAAQABAD1AAAAigMAAAAA&#10;" fillcolor="#a5a5a5 [2092]" strokecolor="#a5a5a5 [2092]" strokeweight="1pt"/>
                <v:rect id="正方形/長方形 88" o:spid="_x0000_s1111" style="position:absolute;left:23641;top:1776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iN6cAA&#10;AADbAAAADwAAAGRycy9kb3ducmV2LnhtbERPu2rDMBTdA/0HcQvZErkdinGtmKRQ2pIhNG33G+n6&#10;QawrIym28/fREOh4OO+ymm0vRvKhc6zgaZ2BINbOdNwo+P15X+UgQkQ22DsmBVcKUG0eFiUWxk38&#10;TeMxNiKFcChQQRvjUEgZdEsWw9oNxImrnbcYE/SNNB6nFG57+ZxlL9Jix6mhxYHeWtLn48Uq+HP1&#10;brL6xF/j9dBdPvZe63yv1PJx3r6CiDTHf/Hd/WkU5Gls+pJ+gNzc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qiN6cAAAADbAAAADwAAAAAAAAAAAAAAAACYAgAAZHJzL2Rvd25y&#10;ZXYueG1sUEsFBgAAAAAEAAQA9QAAAIUDAAAAAA==&#10;" filled="f" stroked="f" strokeweight="1pt"/>
                <v:rect id="正方形/長方形 89" o:spid="_x0000_s1112" style="position:absolute;left:25291;top:1776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geeMUA&#10;AADbAAAADwAAAGRycy9kb3ducmV2LnhtbESPT2sCMRTE74V+h/AKvZSatQvFrkZRQfDSg38Qj4/N&#10;cxPcvCybuLv20zcFocdhZn7DzBaDq0VHbbCeFYxHGQji0mvLlYLjYfM+AREissbaMym4U4DF/Plp&#10;hoX2Pe+o28dKJAiHAhWYGJtCylAachhGviFO3sW3DmOSbSV1i32Cu1p+ZNmndGg5LRhsaG2ovO5v&#10;TsH3Pc+33Vt+7Y82r+yPPK9Oxiv1+jIspyAiDfE//GhvtYLJF/x9ST9Az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+B54xQAAANsAAAAPAAAAAAAAAAAAAAAAAJgCAABkcnMv&#10;ZG93bnJldi54bWxQSwUGAAAAAAQABAD1AAAAigMAAAAA&#10;" fillcolor="white [3212]" stroked="f" strokeweight="1pt"/>
                <v:rect id="正方形/長方形 90" o:spid="_x0000_s1113" style="position:absolute;left:26941;top:1776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cXMsAA&#10;AADbAAAADwAAAGRycy9kb3ducmV2LnhtbERPz2vCMBS+D/wfwhO8zXQ7iHZG2QSZ4kGs2/0tebZl&#10;zUtJYlv/e3MQPH58v5frwTaiIx9qxwrephkIYu1MzaWCn/P2dQ4iRGSDjWNScKMA69XoZYm5cT2f&#10;qCtiKVIIhxwVVDG2uZRBV2QxTF1LnLiL8xZjgr6UxmOfwm0j37NsJi3WnBoqbGlTkf4vrlbBr7t8&#10;9Vb/8b67Hevr98FrPT8oNRkPnx8gIg3xKX64d0bBIq1PX9IPkK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QcXMsAAAADbAAAADwAAAAAAAAAAAAAAAACYAgAAZHJzL2Rvd25y&#10;ZXYueG1sUEsFBgAAAAAEAAQA9QAAAIUDAAAAAA==&#10;" filled="f" stroked="f" strokeweight="1pt"/>
                <v:rect id="正方形/長方形 91" o:spid="_x0000_s1114" style="position:absolute;left:28591;top:1776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uvmMYA&#10;AADbAAAADwAAAGRycy9kb3ducmV2LnhtbESPzWrDMBCE74W+g9hCLiaRHUpp3CghBEpMoAUnOeS4&#10;WFvbxFoZS/VPnr4qFHocZuebnfV2NI3oqXO1ZQXJIgZBXFhdc6ngcn6fv4JwHlljY5kUTORgu3l8&#10;WGOq7cA59SdfigBhl6KCyvs2ldIVFRl0C9sSB+/LdgZ9kF0pdYdDgJtGLuP4RRqsOTRU2NK+ouJ2&#10;+jbhjUP/cbgX+W0wz9dzlkzRMWo+lZo9jbs3EJ5G/3/8l860glUCv1sCAOTm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euvmMYAAADbAAAADwAAAAAAAAAAAAAAAACYAgAAZHJz&#10;L2Rvd25yZXYueG1sUEsFBgAAAAAEAAQA9QAAAIsDAAAAAA==&#10;" fillcolor="#a5a5a5 [2092]" strokecolor="#a5a5a5 [2092]" strokeweight="1pt"/>
                <v:rect id="正方形/長方形 92" o:spid="_x0000_s1115" style="position:absolute;left:30241;top:1776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ks3sMA&#10;AADbAAAADwAAAGRycy9kb3ducmV2LnhtbESPT2sCMRTE7wW/Q3iCt5rVg9jVKCpIWzyU+uf+TJ67&#10;i5uXJYm767dvCoUeh5n5DbNc97YWLflQOVYwGWcgiLUzFRcKzqf96xxEiMgGa8ek4EkB1qvByxJz&#10;4zr+pvYYC5EgHHJUUMbY5FIGXZLFMHYNcfJuzluMSfpCGo9dgttaTrNsJi1WnBZKbGhXkr4fH1bB&#10;xd22ndVX/myfX9Xj/eC1nh+UGg37zQJEpD7+h//aH0bB2xR+v6Qf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ks3sMAAADbAAAADwAAAAAAAAAAAAAAAACYAgAAZHJzL2Rv&#10;d25yZXYueG1sUEsFBgAAAAAEAAQA9QAAAIgDAAAAAA==&#10;" filled="f" stroked="f" strokeweight="1pt"/>
                <v:rect id="正方形/長方形 93" o:spid="_x0000_s1116" style="position:absolute;left:31891;top:1776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m/T8UA&#10;AADbAAAADwAAAGRycy9kb3ducmV2LnhtbESPzWrDMBCE74W8g9hALyWRW0FJnCihLRRy6SE/lB4X&#10;a2OJWCtjqbbTp68KgR6HmfmGWW9H34ieuugCa3icFyCIq2Ac1xpOx/fZAkRMyAabwKThShG2m8nd&#10;GksTBt5Tf0i1yBCOJWqwKbWllLGy5DHOQ0ucvXPoPKYsu1qaDocM9418Kopn6dFxXrDY0pul6nL4&#10;9ho+rkrt+gd1GU5O1e5Hfr1+2qD1/XR8WYFINKb/8K29MxqWCv6+5B8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yb9PxQAAANsAAAAPAAAAAAAAAAAAAAAAAJgCAABkcnMv&#10;ZG93bnJldi54bWxQSwUGAAAAAAQABAD1AAAAigMAAAAA&#10;" fillcolor="white [3212]" stroked="f" strokeweight="1pt"/>
                <v:rect id="正方形/長方形 94" o:spid="_x0000_s1117" style="position:absolute;left:33541;top:17763;width:1649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wRMcMA&#10;AADbAAAADwAAAGRycy9kb3ducmV2LnhtbESPQWsCMRSE74L/IbxCb5ptKaKrUWqhtMWDqO39mTx3&#10;l25eliTurv/eCILHYWa+YRar3taiJR8qxwpexhkIYu1MxYWC38PnaAoiRGSDtWNScKEAq+VwsMDc&#10;uI531O5jIRKEQ44KyhibXMqgS7IYxq4hTt7JeYsxSV9I47FLcFvL1yybSIsVp4USG/ooSf/vz1bB&#10;nzutO6uP/NNettX5a+O1nm6Uen7q3+cgIvXxEb63v42C2RvcvqQf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wRMcMAAADbAAAADwAAAAAAAAAAAAAAAACYAgAAZHJzL2Rv&#10;d25yZXYueG1sUEsFBgAAAAAEAAQA9QAAAIgDAAAAAA==&#10;" filled="f" stroked="f" strokeweight="1pt"/>
                <v:rect id="正方形/長方形 95" o:spid="_x0000_s1118" style="position:absolute;left:35190;top:1776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Cpm8cA&#10;AADbAAAADwAAAGRycy9kb3ducmV2LnhtbESPT2vCQBDF74V+h2UKvUizsWipqauUQjEICpoePA7Z&#10;aRLMzobsNn/89K4g9Ph4835v3nI9mFp01LrKsoJpFIMgzq2uuFDwk32/vINwHlljbZkUjORgvXp8&#10;WGKibc8H6o6+EAHCLkEFpfdNIqXLSzLoItsQB+/XtgZ9kG0hdYt9gJtavsbxmzRYcWgosaGvkvLz&#10;8c+ENzbdbnPJD+fezE5ZOh0n20m9V+r5afj8AOFp8P/H93SqFSzmcNsSAC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QqZvHAAAA2wAAAA8AAAAAAAAAAAAAAAAAmAIAAGRy&#10;cy9kb3ducmV2LnhtbFBLBQYAAAAABAAEAPUAAACMAwAAAAA=&#10;" fillcolor="#a5a5a5 [2092]" strokecolor="#a5a5a5 [2092]" strokeweight="1pt"/>
                <v:rect id="正方形/長方形 96" o:spid="_x0000_s1119" style="position:absolute;left:36840;top:1776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q3cMA&#10;AADbAAAADwAAAGRycy9kb3ducmV2LnhtbESPT2sCMRTE7wW/Q3iCt5ptD2K3RrGCVPEg9c/9NXnu&#10;Lm5eliTurt/eCIUeh5n5DTNb9LYWLflQOVbwNs5AEGtnKi4UnI7r1ymIEJEN1o5JwZ0CLOaDlxnm&#10;xnX8Q+0hFiJBOOSooIyxyaUMuiSLYewa4uRdnLcYk/SFNB67BLe1fM+yibRYcVoosaFVSfp6uFkF&#10;Z3f56qz+5W1731e3753XerpTajTsl58gIvXxP/zX3hgFHxN4fk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Iq3cMAAADbAAAADwAAAAAAAAAAAAAAAACYAgAAZHJzL2Rv&#10;d25yZXYueG1sUEsFBgAAAAAEAAQA9QAAAIgDAAAAAA==&#10;" filled="f" stroked="f" strokeweight="1pt"/>
                <v:rect id="正方形/長方形 97" o:spid="_x0000_s1120" style="position:absolute;left:38490;top:1776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K5TMUA&#10;AADbAAAADwAAAGRycy9kb3ducmV2LnhtbESPQWsCMRSE7wX/Q3gFL6Vm60Jtt0axguClh6qUHh+b&#10;101w87Js4u7qr28EweMwM98w8+XgatFRG6xnBS+TDARx6bXlSsFhv3l+AxEissbaMyk4U4DlYvQw&#10;x0L7nr+p28VKJAiHAhWYGJtCylAachgmviFO3p9vHcYk20rqFvsEd7WcZtmrdGg5LRhsaG2oPO5O&#10;TsHXOc+33VN+7A82r+xF/n7+GK/U+HFYfYCINMR7+NbeagXvM7h+ST9AL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8rlMxQAAANsAAAAPAAAAAAAAAAAAAAAAAJgCAABkcnMv&#10;ZG93bnJldi54bWxQSwUGAAAAAAQABAD1AAAAigMAAAAA&#10;" fillcolor="white [3212]" stroked="f" strokeweight="1pt"/>
                <v:rect id="正方形/長方形 98" o:spid="_x0000_s1121" style="position:absolute;left:40140;top:1776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EbNMAA&#10;AADbAAAADwAAAGRycy9kb3ducmV2LnhtbERPz2vCMBS+D/wfwhO8zXQ7iHZG2QSZ4kGs2/0tebZl&#10;zUtJYlv/e3MQPH58v5frwTaiIx9qxwrephkIYu1MzaWCn/P2dQ4iRGSDjWNScKMA69XoZYm5cT2f&#10;qCtiKVIIhxwVVDG2uZRBV2QxTF1LnLiL8xZjgr6UxmOfwm0j37NsJi3WnBoqbGlTkf4vrlbBr7t8&#10;9Vb/8b67Hevr98FrPT8oNRkPnx8gIg3xKX64d0bBIo1NX9IPkK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3EbNMAAAADbAAAADwAAAAAAAAAAAAAAAACYAgAAZHJzL2Rvd25y&#10;ZXYueG1sUEsFBgAAAAAEAAQA9QAAAIUDAAAAAA==&#10;" filled="f" stroked="f" strokeweight="1pt"/>
                <v:rect id="正方形/長方形 99" o:spid="_x0000_s1122" style="position:absolute;left:40140;top:1776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2+r8MA&#10;AADbAAAADwAAAGRycy9kb3ducmV2LnhtbESPT2sCMRTE7wW/Q3hCbzXbHkS3RrGC1OJB6p/7a/Lc&#10;Xdy8LEncXb+9EYQeh5n5DTNb9LYWLflQOVbwPspAEGtnKi4UHA/rtwmIEJEN1o5JwY0CLOaDlxnm&#10;xnX8S+0+FiJBOOSooIyxyaUMuiSLYeQa4uSdnbcYk/SFNB67BLe1/MiysbRYcVoosaFVSfqyv1oF&#10;J3f+6qz+45/2tquu31uv9WSr1OuwX36CiNTH//CzvTEKplN4fEk/QM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2+r8MAAADbAAAADwAAAAAAAAAAAAAAAACYAgAAZHJzL2Rv&#10;d25yZXYueG1sUEsFBgAAAAAEAAQA9QAAAIgDAAAAAA==&#10;" filled="f" stroked="f" strokeweight="1pt"/>
                <v:rect id="正方形/長方形 100" o:spid="_x0000_s1123" style="position:absolute;left:41790;top:1776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bVmsYA&#10;AADcAAAADwAAAGRycy9kb3ducmV2LnhtbESPT2vCQBDF7wW/wzKCF9GNUopEVxGhKIUK/jl4HLJj&#10;EszOhuw2if30nUPB2zzm/d68WW16V6mWmlB6NjCbJqCIM29Lzg1cL5+TBagQkS1WnsnAkwJs1oO3&#10;FabWd3yi9hxzJSEcUjRQxFinWoesIIdh6mti2d194zCKbHJtG+wk3FV6niQf2mHJcqHAmnYFZY/z&#10;j5Ma+/Z7/5udHp17v10Os+f4a1wdjRkN++0SVKQ+vsz/9MEKl0h9eUYm0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NbVmsYAAADcAAAADwAAAAAAAAAAAAAAAACYAgAAZHJz&#10;L2Rvd25yZXYueG1sUEsFBgAAAAAEAAQA9QAAAIsDAAAAAA==&#10;" fillcolor="#a5a5a5 [2092]" strokecolor="#a5a5a5 [2092]" strokeweight="1pt"/>
                <v:rect id="正方形/長方形 101" o:spid="_x0000_s1124" style="position:absolute;left:43440;top:1776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z3DcEA&#10;AADcAAAADwAAAGRycy9kb3ducmV2LnhtbERPS2sCMRC+C/0PYQreNGsPItuNS1sobfEgVXufJrMP&#10;upksSdxd/70RhN7m43tOUU62EwP50DpWsFpmIIi1My3XCk7H98UGRIjIBjvHpOBCAcrtw6zA3LiR&#10;v2k4xFqkEA45Kmhi7HMpg27IYli6njhxlfMWY4K+lsbjmMJtJ5+ybC0ttpwaGuzprSH9dzhbBT+u&#10;eh2t/uWv4bJvzx87r/Vmp9T8cXp5BhFpiv/iu/vTpPnZCm7PpAvk9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c9w3BAAAA3AAAAA8AAAAAAAAAAAAAAAAAmAIAAGRycy9kb3du&#10;cmV2LnhtbFBLBQYAAAAABAAEAPUAAACGAwAAAAA=&#10;" filled="f" stroked="f" strokeweight="1pt"/>
                <v:rect id="正方形/長方形 102" o:spid="_x0000_s1125" style="position:absolute;left:45090;top:17763;width:1649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W5b8IA&#10;AADcAAAADwAAAGRycy9kb3ducmV2LnhtbERPTWsCMRC9F/wPYQQvRbN1oZTVKFooeOlBK8XjsBk3&#10;wc1k2aS7q7++EQRv83ifs1wPrhYdtcF6VvA2y0AQl15brhQcf76mHyBCRNZYeyYFVwqwXo1ellho&#10;3/OeukOsRArhUKACE2NTSBlKQw7DzDfEiTv71mFMsK2kbrFP4a6W8yx7lw4tpwaDDX0aKi+HP6fg&#10;+5rnu+41v/RHm1f2Jk/bX+OVmoyHzQJEpCE+xQ/3Tqf52Rzuz6QL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VblvwgAAANwAAAAPAAAAAAAAAAAAAAAAAJgCAABkcnMvZG93&#10;bnJldi54bWxQSwUGAAAAAAQABAD1AAAAhwMAAAAA&#10;" fillcolor="white [3212]" stroked="f" strokeweight="1pt"/>
                <v:rect id="正方形/長方形 103" o:spid="_x0000_s1126" style="position:absolute;left:46739;top:1776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LM4cIA&#10;AADcAAAADwAAAGRycy9kb3ducmV2LnhtbERPyWrDMBC9B/oPYgq9JXJbCMGNbNpCSUIOJUvvU2li&#10;m1ojIym28/dRoJDbPN46y3K0rejJh8axgudZBoJYO9NwpeB4+JouQISIbLB1TAouFKAsHiZLzI0b&#10;eEf9PlYihXDIUUEdY5dLGXRNFsPMdcSJOzlvMSboK2k8DinctvIly+bSYsOpocaOPmvSf/uzVfDj&#10;Th+D1b+86S/fzXm19Vovtko9PY7vbyAijfEu/nevTZqfvcLtmXSBLK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AszhwgAAANwAAAAPAAAAAAAAAAAAAAAAAJgCAABkcnMvZG93&#10;bnJldi54bWxQSwUGAAAAAAQABAD1AAAAhwMAAAAA&#10;" filled="f" stroked="f" strokeweight="1pt"/>
                <v:rect id="正方形/長方形 104" o:spid="_x0000_s1127" style="position:absolute;left:48389;top:1776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3TmcUA&#10;AADcAAAADwAAAGRycy9kb3ducmV2LnhtbESPQYvCMBCF7wv+hzCCF9FUkWWppiKCKAsK6h48Ds3Y&#10;ljaT0sS27q83wsLeZnjve/Nmte5NJVpqXGFZwWwagSBOrS44U/Bz3U2+QDiPrLGyTAqe5GCdDD5W&#10;GGvb8Znai89ECGEXo4Lc+zqW0qU5GXRTWxMH7W4bgz6sTSZ1g10IN5WcR9GnNFhwuJBjTduc0vLy&#10;MKHGvj3uf9Nz2ZnF7XqYPcff4+qk1GjYb5YgPPX+3/xHH3TgogW8nwkTyOQ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7dOZxQAAANwAAAAPAAAAAAAAAAAAAAAAAJgCAABkcnMv&#10;ZG93bnJldi54bWxQSwUGAAAAAAQABAD1AAAAigMAAAAA&#10;" fillcolor="#a5a5a5 [2092]" strokecolor="#a5a5a5 [2092]" strokeweight="1pt"/>
                <v:shape id="直線矢印コネクタ 105" o:spid="_x0000_s1128" type="#_x0000_t32" style="position:absolute;left:12355;top:18339;width:4072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ZMjsQAAADcAAAADwAAAGRycy9kb3ducmV2LnhtbERPTWvCQBC9C/6HZQQvpW4ULJK6BpWW&#10;hoKUag/1NmbHJJqdDbtbjf++Wyh4m8f7nHnWmUZcyPnasoLxKAFBXFhdc6nga/f6OAPhA7LGxjIp&#10;uJGHbNHvzTHV9sqfdNmGUsQQ9ikqqEJoUyl9UZFBP7ItceSO1hkMEbpSaofXGG4aOUmSJ2mw5thQ&#10;YUvriorz9scoeFj579v57TQ97F82/sO9c76RrNRw0C2fQQTqwl387851nJ9M4e+ZeIF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VkyOxAAAANwAAAAPAAAAAAAAAAAA&#10;AAAAAKECAABkcnMvZG93bnJldi54bWxQSwUGAAAAAAQABAD5AAAAkgMAAAAA&#10;" strokecolor="black [3213]" strokeweight=".5pt">
                  <v:stroke endarrow="open" joinstyle="miter"/>
                </v:shape>
                <v:rect id="正方形/長方形 106" o:spid="_x0000_s1129" style="position:absolute;left:17042;top:2063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vecEA&#10;AADcAAAADwAAAGRycy9kb3ducmV2LnhtbERPS2sCMRC+C/0PYQq9abY9iGw3LloobfFQqvY+JrMP&#10;3EyWJO6u/74RhN7m43tOUU62EwP50DpW8LzIQBBrZ1quFRwP7/MViBCRDXaOScGVApTrh1mBuXEj&#10;/9Cwj7VIIRxyVNDE2OdSBt2QxbBwPXHiKuctxgR9LY3HMYXbTr5k2VJabDk1NNjTW0P6vL9YBb+u&#10;2o5Wn/hruH63l4+d13q1U+rpcdq8gog0xX/x3f1p0vxsCbdn0gVy/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1b3nBAAAA3AAAAA8AAAAAAAAAAAAAAAAAmAIAAGRycy9kb3du&#10;cmV2LnhtbFBLBQYAAAAABAAEAPUAAACGAwAAAAA=&#10;" filled="f" stroked="f" strokeweight="1pt"/>
                <v:rect id="正方形/長方形 107" o:spid="_x0000_s1130" style="position:absolute;left:18692;top:2063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nK4sIA&#10;AADcAAAADwAAAGRycy9kb3ducmV2LnhtbERPyWrDMBC9B/oPYgq9JXJ7aIIb2bSFkoQcSpbep9LE&#10;NrVGRlJs5++jQCG3ebx1luVoW9GTD41jBc+zDASxdqbhSsHx8DVdgAgR2WDrmBRcKEBZPEyWmBs3&#10;8I76faxECuGQo4I6xi6XMuiaLIaZ64gTd3LeYkzQV9J4HFK4beVLlr1Kiw2nhho7+qxJ/+3PVsGP&#10;O30MVv/ypr98N+fV1mu92Cr19Di+v4GINMa7+N+9Nml+NofbM+kCWV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OcriwgAAANwAAAAPAAAAAAAAAAAAAAAAAJgCAABkcnMvZG93&#10;bnJldi54bWxQSwUGAAAAAAQABAD1AAAAhwMAAAAA&#10;" filled="f" stroked="f" strokeweight="1pt"/>
                <v:rect id="正方形/長方形 108" o:spid="_x0000_s1131" style="position:absolute;left:20342;top:2063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ZekMQA&#10;AADcAAAADwAAAGRycy9kb3ducmV2LnhtbESPQW/CMAyF75P2HyJP2m2k4zChQkAwaRoThwk27iYx&#10;bUXjVEloy7+fD5O42XrP731erEbfqp5iagIbeJ0UoIhtcA1XBn5/Pl5moFJGdtgGJgM3SrBaPj4s&#10;sHRh4D31h1wpCeFUooE6567UOtmaPKZJ6IhFO4foMcsaK+0iDhLuWz0tijftsWFpqLGj95rs5XD1&#10;Bo7hvBm8PfFXf/turp+7aO1sZ8zz07ieg8o05rv5/3rrBL8QWnlGJt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XpDEAAAA3AAAAA8AAAAAAAAAAAAAAAAAmAIAAGRycy9k&#10;b3ducmV2LnhtbFBLBQYAAAAABAAEAPUAAACJAwAAAAA=&#10;" filled="f" stroked="f" strokeweight="1pt"/>
                <v:rect id="正方形/長方形 109" o:spid="_x0000_s1132" style="position:absolute;left:21992;top:20633;width:1649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x8B8UA&#10;AADcAAAADwAAAGRycy9kb3ducmV2LnhtbESPQYvCMBCF7wv7H8IseBFNFVncahQRRFlQsO7B49CM&#10;bbGZlCa2dX+9EQRvM7z3vXkzX3amFA3VrrCsYDSMQBCnVhecKfg7bQZTEM4jaywtk4I7OVguPj/m&#10;GGvb8pGaxGcihLCLUUHufRVL6dKcDLqhrYiDdrG1QR/WOpO6xjaEm1KOo+hbGiw4XMixonVO6TW5&#10;mVBj2+y3/+nx2prJ+bQb3fu//fKgVO+rW81AeOr82/yidzpw0Q88nwkT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7HwHxQAAANwAAAAPAAAAAAAAAAAAAAAAAJgCAABkcnMv&#10;ZG93bnJldi54bWxQSwUGAAAAAAQABAD1AAAAigMAAAAA&#10;" fillcolor="#a5a5a5 [2092]" strokecolor="#a5a5a5 [2092]" strokeweight="1pt"/>
                <v:rect id="正方形/長方形 110" o:spid="_x0000_s1133" style="position:absolute;left:23641;top:2063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nES8QA&#10;AADcAAAADwAAAGRycy9kb3ducmV2LnhtbESPQW/CMAyF75P2HyJP4jZSdkCoENA2CTHEYRqwu5eY&#10;tlrjVEloy7/Hh0m72XrP731ebUbfqp5iagIbmE0LUMQ2uIYrA+fT9nkBKmVkh21gMnCjBJv148MK&#10;SxcG/qL+mCslIZxKNFDn3JVaJ1uTxzQNHbFolxA9ZlljpV3EQcJ9q1+KYq49NiwNNXb0XpP9PV69&#10;ge9weRu8/eF9f/tsrrtDtHZxMGbyNL4uQWUa87/57/rDCf5M8OUZmUC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JxEvEAAAA3AAAAA8AAAAAAAAAAAAAAAAAmAIAAGRycy9k&#10;b3ducmV2LnhtbFBLBQYAAAAABAAEAPUAAACJAwAAAAA=&#10;" filled="f" stroked="f" strokeweight="1pt"/>
                <v:rect id="正方形/長方形 111" o:spid="_x0000_s1134" style="position:absolute;left:25291;top:2063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Vh0MEA&#10;AADcAAAADwAAAGRycy9kb3ducmV2LnhtbERPTWsCMRC9F/wPYQRvNbs9iKxGUUGqeCi19T4m4+7i&#10;ZrIkcXf9902h0Ns83ucs14NtREc+1I4V5NMMBLF2puZSwffX/nUOIkRkg41jUvCkAOvV6GWJhXE9&#10;f1J3jqVIIRwKVFDF2BZSBl2RxTB1LXHibs5bjAn6UhqPfQq3jXzLspm0WHNqqLClXUX6fn5YBRd3&#10;2/ZWX/nYPT/qx/vJaz0/KTUZD5sFiEhD/Bf/uQ8mzc9z+H0mXS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FYdDBAAAA3AAAAA8AAAAAAAAAAAAAAAAAmAIAAGRycy9kb3du&#10;cmV2LnhtbFBLBQYAAAAABAAEAPUAAACGAwAAAAA=&#10;" filled="f" stroked="f" strokeweight="1pt"/>
                <v:rect id="正方形/長方形 112" o:spid="_x0000_s1135" style="position:absolute;left:26941;top:2063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f/p8EA&#10;AADcAAAADwAAAGRycy9kb3ducmV2LnhtbERPS4vCMBC+L/gfwgje1lQPItUoKoi7eFjWx31MxrbY&#10;TEoS2/rvNwsLe5uP7znLdW9r0ZIPlWMFk3EGglg7U3Gh4HLev89BhIhssHZMCl4UYL0avC0xN67j&#10;b2pPsRAphEOOCsoYm1zKoEuyGMauIU7c3XmLMUFfSOOxS+G2ltMsm0mLFaeGEhvalaQfp6dVcHX3&#10;bWf1jT/b11f1PBy91vOjUqNhv1mAiNTHf/Gf+8Ok+ZMp/D6TLpCr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X/6fBAAAA3AAAAA8AAAAAAAAAAAAAAAAAmAIAAGRycy9kb3du&#10;cmV2LnhtbFBLBQYAAAAABAAEAPUAAACGAwAAAAA=&#10;" filled="f" stroked="f" strokeweight="1pt"/>
                <v:rect id="正方形/長方形 113" o:spid="_x0000_s1136" style="position:absolute;left:28591;top:2063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3dMMUA&#10;AADcAAAADwAAAGRycy9kb3ducmV2LnhtbESPQYvCMBCF74L/IYywF9G0q8hSjbIsiLKgoO7B49CM&#10;bbGZlCa2dX+9EQRvM7z3vXmzWHWmFA3VrrCsIB5HIIhTqwvOFPyd1qMvEM4jaywtk4I7OVgt+70F&#10;Jtq2fKDm6DMRQtglqCD3vkqkdGlOBt3YVsRBu9jaoA9rnUldYxvCTSk/o2gmDRYcLuRY0U9O6fV4&#10;M6HGptlt/tPDtTXT82kb34e/w3Kv1Meg+56D8NT5t/lFb3Xg4gk8nwkT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3d0wxQAAANwAAAAPAAAAAAAAAAAAAAAAAJgCAABkcnMv&#10;ZG93bnJldi54bWxQSwUGAAAAAAQABAD1AAAAigMAAAAA&#10;" fillcolor="#a5a5a5 [2092]" strokecolor="#a5a5a5 [2092]" strokeweight="1pt"/>
                <v:rect id="正方形/長方形 114" o:spid="_x0000_s1137" style="position:absolute;left:30241;top:2063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LCSMEA&#10;AADcAAAADwAAAGRycy9kb3ducmV2LnhtbERPS2sCMRC+F/wPYQRvNWuRIqtRVChaPJT6uI/JuLu4&#10;mSxJ3F3/fVMo9DYf33MWq97WoiUfKscKJuMMBLF2puJCwfn08ToDESKywdoxKXhSgNVy8LLA3LiO&#10;v6k9xkKkEA45KihjbHIpgy7JYhi7hjhxN+ctxgR9IY3HLoXbWr5l2bu0WHFqKLGhbUn6fnxYBRd3&#10;23RWX/mzfX5Vj93Baz07KDUa9us5iEh9/Bf/ufcmzZ9M4feZdIFc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ywkjBAAAA3AAAAA8AAAAAAAAAAAAAAAAAmAIAAGRycy9kb3du&#10;cmV2LnhtbFBLBQYAAAAABAAEAPUAAACGAwAAAAA=&#10;" filled="f" stroked="f" strokeweight="1pt"/>
                <v:rect id="正方形/長方形 115" o:spid="_x0000_s1138" style="position:absolute;left:31891;top:2063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5n08EA&#10;AADcAAAADwAAAGRycy9kb3ducmV2LnhtbERPS2sCMRC+F/wPYQRvNWvBIqtRVChaPJT6uI/JuLu4&#10;mSxJ3F3/fVMo9DYf33MWq97WoiUfKscKJuMMBLF2puJCwfn08ToDESKywdoxKXhSgNVy8LLA3LiO&#10;v6k9xkKkEA45KihjbHIpgy7JYhi7hjhxN+ctxgR9IY3HLoXbWr5l2bu0WHFqKLGhbUn6fnxYBRd3&#10;23RWX/mzfX5Vj93Baz07KDUa9us5iEh9/Bf/ufcmzZ9M4feZdIFc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+Z9PBAAAA3AAAAA8AAAAAAAAAAAAAAAAAmAIAAGRycy9kb3du&#10;cmV2LnhtbFBLBQYAAAAABAAEAPUAAACGAwAAAAA=&#10;" filled="f" stroked="f" strokeweight="1pt"/>
                <v:rect id="正方形/長方形 116" o:spid="_x0000_s1139" style="position:absolute;left:33541;top:20633;width:1649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z5pMEA&#10;AADcAAAADwAAAGRycy9kb3ducmV2LnhtbERPS4vCMBC+L/gfwgje1tQ9iFSjqCCueFjWx31MxrbY&#10;TEoS2/rvNwsLe5uP7zmLVW9r0ZIPlWMFk3EGglg7U3Gh4HLevc9AhIhssHZMCl4UYLUcvC0wN67j&#10;b2pPsRAphEOOCsoYm1zKoEuyGMauIU7c3XmLMUFfSOOxS+G2lh9ZNpUWK04NJTa0LUk/Tk+r4Oru&#10;m87qGx/a11f13B+91rOjUqNhv56DiNTHf/Gf+9Ok+ZMp/D6TLpD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s+aTBAAAA3AAAAA8AAAAAAAAAAAAAAAAAmAIAAGRycy9kb3du&#10;cmV2LnhtbFBLBQYAAAAABAAEAPUAAACGAwAAAAA=&#10;" filled="f" stroked="f" strokeweight="1pt"/>
                <v:rect id="正方形/長方形 117" o:spid="_x0000_s1140" style="position:absolute;left:35190;top:2063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bbM8UA&#10;AADcAAAADwAAAGRycy9kb3ducmV2LnhtbESPQYvCMBCF74L/IYywF9G0i+hSjbIsiLKgoO7B49CM&#10;bbGZlCa2dX+9EQRvM7z3vXmzWHWmFA3VrrCsIB5HIIhTqwvOFPyd1qMvEM4jaywtk4I7OVgt+70F&#10;Jtq2fKDm6DMRQtglqCD3vkqkdGlOBt3YVsRBu9jaoA9rnUldYxvCTSk/o2gqDRYcLuRY0U9O6fV4&#10;M6HGptlt/tPDtTWT82kb34e/w3Kv1Meg+56D8NT5t/lFb3Xg4hk8nwkT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5tszxQAAANwAAAAPAAAAAAAAAAAAAAAAAJgCAABkcnMv&#10;ZG93bnJldi54bWxQSwUGAAAAAAQABAD1AAAAigMAAAAA&#10;" fillcolor="#a5a5a5 [2092]" strokecolor="#a5a5a5 [2092]" strokeweight="1pt"/>
                <v:rect id="正方形/長方形 118" o:spid="_x0000_s1141" style="position:absolute;left:36840;top:2063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/ITcQA&#10;AADcAAAADwAAAGRycy9kb3ducmV2LnhtbESPQW/CMAyF75P2HyJP4jZSdkCoENA2CTHEYRqwu5eY&#10;tlrjVEloy7/Hh0m72XrP731ebUbfqp5iagIbmE0LUMQ2uIYrA+fT9nkBKmVkh21gMnCjBJv148MK&#10;SxcG/qL+mCslIZxKNFDn3JVaJ1uTxzQNHbFolxA9ZlljpV3EQcJ9q1+KYq49NiwNNXb0XpP9PV69&#10;ge9weRu8/eF9f/tsrrtDtHZxMGbyNL4uQWUa87/57/rDCf5MaOUZmUC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/yE3EAAAA3AAAAA8AAAAAAAAAAAAAAAAAmAIAAGRycy9k&#10;b3ducmV2LnhtbFBLBQYAAAAABAAEAPUAAACJAwAAAAA=&#10;" filled="f" stroked="f" strokeweight="1pt"/>
                <v:rect id="正方形/長方形 119" o:spid="_x0000_s1142" style="position:absolute;left:38490;top:2063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Nt1sEA&#10;AADcAAAADwAAAGRycy9kb3ducmV2LnhtbERPS2sCMRC+F/wPYQRvNWsPYlejqFC0eCj1cR+TcXdx&#10;M1mSuLv++6ZQ6G0+vucsVr2tRUs+VI4VTMYZCGLtTMWFgvPp43UGIkRkg7VjUvCkAKvl4GWBuXEd&#10;f1N7jIVIIRxyVFDG2ORSBl2SxTB2DXHibs5bjAn6QhqPXQq3tXzLsqm0WHFqKLGhbUn6fnxYBRd3&#10;23RWX/mzfX5Vj93Baz07KDUa9us5iEh9/Bf/ufcmzZ+8w+8z6QK5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zbdbBAAAA3AAAAA8AAAAAAAAAAAAAAAAAmAIAAGRycy9kb3du&#10;cmV2LnhtbFBLBQYAAAAABAAEAPUAAACGAwAAAAA=&#10;" filled="f" stroked="f" strokeweight="1pt"/>
                <v:rect id="正方形/長方形 120" o:spid="_x0000_s1143" style="position:absolute;left:40140;top:2063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UO9sQA&#10;AADcAAAADwAAAGRycy9kb3ducmV2LnhtbESPQW/CMAyF75P2HyJP4jbScUCoENBAmjbEYRqwu5eY&#10;tlrjVEloy7/Hh0m72XrP731ebUbfqp5iagIbeJkWoIhtcA1XBs6nt+cFqJSRHbaBycCNEmzWjw8r&#10;LF0Y+Iv6Y66UhHAq0UCdc1dqnWxNHtM0dMSiXUL0mGWNlXYRBwn3rZ4VxVx7bFgaauxoV5P9PV69&#10;ge9w2Q7e/vC+v3021/dDtHZxMGbyNL4uQWUa87/57/rDCf5M8OUZmUC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lDvbEAAAA3AAAAA8AAAAAAAAAAAAAAAAAmAIAAGRycy9k&#10;b3ducmV2LnhtbFBLBQYAAAAABAAEAPUAAACJAwAAAAA=&#10;" filled="f" stroked="f" strokeweight="1pt"/>
                <v:rect id="正方形/長方形 121" o:spid="_x0000_s1144" style="position:absolute;left:40140;top:2063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mrbcEA&#10;AADcAAAADwAAAGRycy9kb3ducmV2LnhtbERPS4vCMBC+L/gfwgje1lQPItUoKoi7eFjWx31MxrbY&#10;TEoS2/rvNwsLe5uP7znLdW9r0ZIPlWMFk3EGglg7U3Gh4HLev89BhIhssHZMCl4UYL0avC0xN67j&#10;b2pPsRAphEOOCsoYm1zKoEuyGMauIU7c3XmLMUFfSOOxS+G2ltMsm0mLFaeGEhvalaQfp6dVcHX3&#10;bWf1jT/b11f1PBy91vOjUqNhv1mAiNTHf/Gf+8Ok+dMJ/D6TLpCr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wpq23BAAAA3AAAAA8AAAAAAAAAAAAAAAAAmAIAAGRycy9kb3du&#10;cmV2LnhtbFBLBQYAAAAABAAEAPUAAACGAwAAAAA=&#10;" filled="f" stroked="f" strokeweight="1pt"/>
                <v:rect id="正方形/長方形 122" o:spid="_x0000_s1145" style="position:absolute;left:41790;top:2063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2yFsUA&#10;AADcAAAADwAAAGRycy9kb3ducmV2LnhtbESPT4vCMBDF7wt+hzCCF9HUIotUo4iwKIKCfw4eh2Zs&#10;i82kNNm2+umNsLC3Gd77vXmzWHWmFA3VrrCsYDKOQBCnVhecKbhefkYzEM4jaywtk4InOVgte18L&#10;TLRt+UTN2WcihLBLUEHufZVI6dKcDLqxrYiDdre1QR/WOpO6xjaEm1LGUfQtDRYcLuRY0San9HH+&#10;NaHGtjlsX+np0Zrp7bKbPIf7YXlUatDv1nMQnjr/b/6jdzpwcQyfZ8IEcvk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/bIWxQAAANwAAAAPAAAAAAAAAAAAAAAAAJgCAABkcnMv&#10;ZG93bnJldi54bWxQSwUGAAAAAAQABAD1AAAAigMAAAAA&#10;" fillcolor="#a5a5a5 [2092]" strokecolor="#a5a5a5 [2092]" strokeweight="1pt"/>
                <v:rect id="正方形/長方形 123" o:spid="_x0000_s1146" style="position:absolute;left:43440;top:2063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eQgcEA&#10;AADcAAAADwAAAGRycy9kb3ducmV2LnhtbERPS2sCMRC+F/wPYQRvNatCkdUoKkhbPJT6uI/JuLu4&#10;mSxJ3F3/fVMo9DYf33OW697WoiUfKscKJuMMBLF2puJCwfm0f52DCBHZYO2YFDwpwHo1eFliblzH&#10;39QeYyFSCIccFZQxNrmUQZdkMYxdQ5y4m/MWY4K+kMZjl8JtLadZ9iYtVpwaSmxoV5K+Hx9WwcXd&#10;tp3VV/5sn1/V4/3gtZ4flBoN+80CRKQ+/ov/3B8mzZ/O4PeZdIF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O3kIHBAAAA3AAAAA8AAAAAAAAAAAAAAAAAmAIAAGRycy9kb3du&#10;cmV2LnhtbFBLBQYAAAAABAAEAPUAAACGAwAAAAA=&#10;" filled="f" stroked="f" strokeweight="1pt"/>
                <v:rect id="正方形/長方形 124" o:spid="_x0000_s1147" style="position:absolute;left:45090;top:20633;width:1649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I9cEA&#10;AADcAAAADwAAAGRycy9kb3ducmV2LnhtbERPS2sCMRC+F/wPYQRvNatIkdUoKkhbPJT6uI/JuLu4&#10;mSxJ3F3/fVMo9DYf33OW697WoiUfKscKJuMMBLF2puJCwfm0f52DCBHZYO2YFDwpwHo1eFliblzH&#10;39QeYyFSCIccFZQxNrmUQZdkMYxdQ5y4m/MWY4K+kMZjl8JtLadZ9iYtVpwaSmxoV5K+Hx9WwcXd&#10;tp3VV/5sn1/V4/3gtZ4flBoN+80CRKQ+/ov/3B8mzZ/O4PeZdIF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eCPXBAAAA3AAAAA8AAAAAAAAAAAAAAAAAmAIAAGRycy9kb3du&#10;cmV2LnhtbFBLBQYAAAAABAAEAPUAAACGAwAAAAA=&#10;" filled="f" stroked="f" strokeweight="1pt"/>
                <v:rect id="正方形/長方形 125" o:spid="_x0000_s1148" style="position:absolute;left:46739;top:2063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KtbsEA&#10;AADcAAAADwAAAGRycy9kb3ducmV2LnhtbERPS2sCMRC+F/wPYQRvNatgkdUoKkhbPJT6uI/JuLu4&#10;mSxJ3F3/fVMo9DYf33OW697WoiUfKscKJuMMBLF2puJCwfm0f52DCBHZYO2YFDwpwHo1eFliblzH&#10;39QeYyFSCIccFZQxNrmUQZdkMYxdQ5y4m/MWY4K+kMZjl8JtLadZ9iYtVpwaSmxoV5K+Hx9WwcXd&#10;tp3VV/5sn1/V4/3gtZ4flBoN+80CRKQ+/ov/3B8mzZ/O4PeZdIF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SrW7BAAAA3AAAAA8AAAAAAAAAAAAAAAAAmAIAAGRycy9kb3du&#10;cmV2LnhtbFBLBQYAAAAABAAEAPUAAACGAwAAAAA=&#10;" filled="f" stroked="f" strokeweight="1pt"/>
                <v:rect id="正方形/長方形 126" o:spid="_x0000_s1149" style="position:absolute;left:48389;top:20633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a0FcUA&#10;AADcAAAADwAAAGRycy9kb3ducmV2LnhtbESPzarCMBCF94LvEEZwI5oqF5FqFBFEEbzgz8Ll0Ixt&#10;sZmUJrbVpzcXLrib4ZzvzJnFqjWFqKlyuWUF41EEgjixOudUwfWyHc5AOI+ssbBMCl7kYLXsdhYY&#10;a9vwieqzT0UIYRejgsz7MpbSJRkZdCNbEgftbiuDPqxVKnWFTQg3hZxE0VQazDlcyLCkTUbJ4/w0&#10;ocauPu7eyenRmJ/bZT9+DQ6D4lepfq9dz0F4av3X/E/vdeAmU/h7Jkwgl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xrQVxQAAANwAAAAPAAAAAAAAAAAAAAAAAJgCAABkcnMv&#10;ZG93bnJldi54bWxQSwUGAAAAAAQABAD1AAAAigMAAAAA&#10;" fillcolor="#a5a5a5 [2092]" strokecolor="#a5a5a5 [2092]" strokeweight="1pt"/>
                <v:shape id="直線矢印コネクタ 127" o:spid="_x0000_s1150" type="#_x0000_t32" style="position:absolute;left:12355;top:21214;width:40726;height: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eik8MAAADcAAAADwAAAGRycy9kb3ducmV2LnhtbERP3WrCMBS+F3yHcITdyEzVsY5qFJGN&#10;DUVBtwc4NMem2JyUJq317RdhsLvz8f2e5bq3leio8aVjBdNJAoI4d7rkQsHP98fzGwgfkDVWjknB&#10;nTysV8PBEjPtbnyi7hwKEUPYZ6jAhFBnUvrckEU/cTVx5C6usRgibAqpG7zFcFvJWZK8SoslxwaD&#10;NW0N5ddzaxXsjnXaHoxP9cGOX9ruc/9ezfdKPY36zQJEoD78i//cXzrOn6XweCZe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3opPDAAAA3AAAAA8AAAAAAAAAAAAA&#10;AAAAoQIAAGRycy9kb3ducmV2LnhtbFBLBQYAAAAABAAEAPkAAACRAwAAAAA=&#10;" strokecolor="black [3213]" strokeweight=".5pt">
                  <v:stroke endarrow="open" joinstyle="miter"/>
                </v:shape>
                <v:shape id="直線矢印コネクタ 128" o:spid="_x0000_s1151" type="#_x0000_t32" style="position:absolute;left:17042;top:16943;width:4515;height: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jrE8QAAADcAAAADwAAAGRycy9kb3ducmV2LnhtbESPQWvCQBCF74X+h2UKvdWNOUiJrlIE&#10;UTwUTKu0tyE7zQazsyG70fjvOwfB2wzvzXvfLFajb9WF+tgENjCdZKCIq2Abrg18f23e3kHFhGyx&#10;DUwGbhRhtXx+WmBhw5UPdClTrSSEY4EGXEpdoXWsHHmMk9ARi/YXeo9J1r7WtserhPtW51k20x4b&#10;lgaHHa0dVedy8AZOn7nezsgPv+7Y7PbekSt/BmNeX8aPOahEY3qY79c7K/i50MozMoFe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eOsTxAAAANwAAAAPAAAAAAAAAAAA&#10;AAAAAKECAABkcnMvZG93bnJldi54bWxQSwUGAAAAAAQABAD5AAAAkgMAAAAA&#10;" strokecolor="#5a5a5a [2109]" strokeweight=".5pt">
                  <v:stroke startarrow="open" endarrow="open" joinstyle="miter"/>
                </v:shape>
                <v:rect id="正方形/長方形 129" o:spid="_x0000_s1152" style="position:absolute;left:19267;top:14003;width:8852;height:31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RCTcEA&#10;AADcAAAADwAAAGRycy9kb3ducmV2LnhtbERPzWoCMRC+F/oOYQpeiiZdSrGrUURqLXrS+gDDZtwN&#10;biZLEtft25tCobf5+H5nvhxcK3oK0XrW8DJRIIgrbyzXGk7fm/EUREzIBlvPpOGHIiwXjw9zLI2/&#10;8YH6Y6pFDuFYooYmpa6UMlYNOYwT3xFn7uyDw5RhqKUJeMvhrpWFUm/SoeXc0GBH64aqy/HqNLx+&#10;FrsP+6z21vVXPO1kUFveaz16GlYzEImG9C/+c3+ZPL94h99n8gV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UQk3BAAAA3AAAAA8AAAAAAAAAAAAAAAAAmAIAAGRycy9kb3du&#10;cmV2LnhtbFBLBQYAAAAABAAEAPUAAACGAwAAAAA=&#10;" filled="f" stroked="f">
                  <v:textbox style="mso-fit-shape-to-text:t">
                    <w:txbxContent>
                      <w:p w14:paraId="319E7F10" w14:textId="77777777" w:rsidR="00D863C4" w:rsidRDefault="00D863C4" w:rsidP="00D863C4">
                        <w:pPr>
                          <w:pStyle w:val="Web"/>
                          <w:spacing w:before="0" w:beforeAutospacing="0" w:after="0" w:afterAutospacing="0"/>
                          <w:ind w:left="800"/>
                        </w:pPr>
                        <w:r>
                          <w:rPr>
                            <w:rFonts w:asciiTheme="minorHAnsi" w:eastAsia="Times New Roman" w:hAnsi="游明朝" w:cs="v4.2.0" w:hint="eastAsia"/>
                            <w:i/>
                            <w:iCs/>
                            <w:color w:val="000000" w:themeColor="text1"/>
                            <w:kern w:val="24"/>
                            <w:sz w:val="22"/>
                            <w:szCs w:val="22"/>
                            <w:lang w:val="en-GB"/>
                          </w:rPr>
                          <w:t>T</w:t>
                        </w:r>
                        <w:r>
                          <w:rPr>
                            <w:rFonts w:asciiTheme="minorHAnsi" w:eastAsia="Times New Roman" w:hAnsi="游明朝" w:cs="v4.2.0" w:hint="eastAsia"/>
                            <w:color w:val="000000" w:themeColor="text1"/>
                            <w:kern w:val="24"/>
                            <w:position w:val="-6"/>
                            <w:sz w:val="22"/>
                            <w:szCs w:val="22"/>
                            <w:vertAlign w:val="subscript"/>
                            <w:lang w:val="en-GB"/>
                          </w:rPr>
                          <w:t>SSB</w:t>
                        </w:r>
                      </w:p>
                    </w:txbxContent>
                  </v:textbox>
                </v:rect>
                <v:shape id="直線矢印コネクタ 130" o:spid="_x0000_s1153" type="#_x0000_t32" style="position:absolute;left:23641;top:20101;width:4950;height: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dxyMQAAADcAAAADwAAAGRycy9kb3ducmV2LnhtbESPT2vCQBDF70K/wzKCN92oICW6SikU&#10;xYPQ9A/1NmSn2dDsbMhuNH77zkHwNsN7895vNrvBN+pCXawDG5jPMlDEZbA1VwY+P96mz6BiQrbY&#10;BCYDN4qw2z6NNpjbcOV3uhSpUhLCMUcDLqU21zqWjjzGWWiJRfsNnccka1dp2+FVwn2jF1m20h5r&#10;lgaHLb06Kv+K3hv4Pi30fkW+P7uv+nD0jlzx0xszGQ8va1CJhvQw368PVvCXgi/PyAR6+w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13HIxAAAANwAAAAPAAAAAAAAAAAA&#10;AAAAAKECAABkcnMvZG93bnJldi54bWxQSwUGAAAAAAQABAD5AAAAkgMAAAAA&#10;" strokecolor="#5a5a5a [2109]" strokeweight=".5pt">
                  <v:stroke startarrow="open" endarrow="open" joinstyle="miter"/>
                </v:shape>
                <v:rect id="正方形/長方形 131" o:spid="_x0000_s1154" style="position:absolute;left:18690;top:17987;width:16060;height:239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YlsEA&#10;AADcAAAADwAAAGRycy9kb3ducmV2LnhtbERP22oCMRB9F/oPYQRfpCZakbIapZTaFn3y8gHDZtwN&#10;biZLEtft3zeFgm9zONdZbXrXiI5CtJ41TCcKBHHpjeVKw/m0fX4FEROywcYzafihCJv102CFhfF3&#10;PlB3TJXIIRwL1FCn1BZSxrImh3HiW+LMXXxwmDIMlTQB7zncNXKm1EI6tJwbamzpvabyerw5DfPP&#10;2e7DjtXeuu6G550M6ov3Wo+G/dsSRKI+PcT/7m+T579M4e+ZfIF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172JbBAAAA3AAAAA8AAAAAAAAAAAAAAAAAmAIAAGRycy9kb3du&#10;cmV2LnhtbFBLBQYAAAAABAAEAPUAAACGAwAAAAA=&#10;" filled="f" stroked="f">
                  <v:textbox style="mso-fit-shape-to-text:t">
                    <w:txbxContent>
                      <w:p w14:paraId="6B8C65DE" w14:textId="77777777" w:rsidR="00D863C4" w:rsidRDefault="00D863C4" w:rsidP="00D863C4">
                        <w:pPr>
                          <w:pStyle w:val="Web"/>
                          <w:spacing w:before="0" w:beforeAutospacing="0" w:after="0" w:afterAutospacing="0"/>
                          <w:ind w:left="800"/>
                        </w:pPr>
                        <w:r>
                          <w:rPr>
                            <w:rFonts w:asciiTheme="minorHAnsi" w:eastAsia="Times New Roman" w:hAnsi="游明朝" w:cs="v4.2.0" w:hint="eastAsia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SMTC periodicity</w:t>
                        </w:r>
                      </w:p>
                    </w:txbxContent>
                  </v:textbox>
                </v:rect>
                <v:rect id="正方形/長方形 132" o:spid="_x0000_s1155" style="position:absolute;left:15392;top:23933;width:1650;height:5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Kjx8EA&#10;AADcAAAADwAAAGRycy9kb3ducmV2LnhtbERPS2sCMRC+F/wPYQRvNatCkdUoKkhbPJT6uI/JuLu4&#10;mSxJ3F3/fVMo9DYf33OW697WoiUfKscKJuMMBLF2puJCwfm0f52DCBHZYO2YFDwpwHo1eFliblzH&#10;39QeYyFSCIccFZQxNrmUQZdkMYxdQ5y4m/MWY4K+kMZjl8JtLadZ9iYtVpwaSmxoV5K+Hx9WwcXd&#10;tp3VV/5sn1/V4/3gtZ4flBoN+80CRKQ+/ov/3B8mzZ9N4feZdIF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io8fBAAAA3AAAAA8AAAAAAAAAAAAAAAAAmAIAAGRycy9kb3du&#10;cmV2LnhtbFBLBQYAAAAABAAEAPUAAACGAwAAAAA=&#10;" filled="f" stroked="f" strokeweight="1pt"/>
                <v:rect id="正方形/長方形 133" o:spid="_x0000_s1156" style="position:absolute;left:17042;top:23897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4GXMEA&#10;AADcAAAADwAAAGRycy9kb3ducmV2LnhtbERPS2sCMRC+F/wPYQRvNVuFIlujWEFUPJT6uE+TcXdx&#10;M1mSuLv+e1Mo9DYf33Pmy97WoiUfKscK3sYZCGLtTMWFgvNp8zoDESKywdoxKXhQgOVi8DLH3LiO&#10;v6k9xkKkEA45KihjbHIpgy7JYhi7hjhxV+ctxgR9IY3HLoXbWk6y7F1arDg1lNjQuiR9O96tgou7&#10;fnZW//C+fXxV9+3Baz07KDUa9qsPEJH6+C/+c+9Mmj+dwu8z6QK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uBlzBAAAA3AAAAA8AAAAAAAAAAAAAAAAAmAIAAGRycy9kb3du&#10;cmV2LnhtbFBLBQYAAAAABAAEAPUAAACGAwAAAAA=&#10;" filled="f" stroked="f" strokeweight="1pt"/>
                <v:rect id="正方形/長方形 134" o:spid="_x0000_s1157" style="position:absolute;left:18692;top:23897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eKMEA&#10;AADcAAAADwAAAGRycy9kb3ducmV2LnhtbERPS2sCMRC+C/6HMIXeNNsHRVaj1IKoeChqex+TcXfp&#10;ZrIkcXf9940geJuP7zmzRW9r0ZIPlWMFL+MMBLF2puJCwc9xNZqACBHZYO2YFFwpwGI+HMwwN67j&#10;PbWHWIgUwiFHBWWMTS5l0CVZDGPXECfu7LzFmKAvpPHYpXBby9cs+5AWK04NJTb0VZL+O1ysgl93&#10;XnZWn3jbXr+ry3rntZ7slHp+6j+nICL18SG+uzcmzX97h9sz6QI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HnijBAAAA3AAAAA8AAAAAAAAAAAAAAAAAmAIAAGRycy9kb3du&#10;cmV2LnhtbFBLBQYAAAAABAAEAPUAAACGAwAAAAA=&#10;" filled="f" stroked="f" strokeweight="1pt"/>
                <v:rect id="正方形/長方形 135" o:spid="_x0000_s1158" style="position:absolute;left:20342;top:23897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s7s8EA&#10;AADcAAAADwAAAGRycy9kb3ducmV2LnhtbERPTWsCMRC9C/6HMIXeNNuWFlmNUgui4qGo7X1Mxt2l&#10;m8mSxN313zeC4G0e73Nmi97WoiUfKscKXsYZCGLtTMWFgp/jajQBESKywdoxKbhSgMV8OJhhblzH&#10;e2oPsRAphEOOCsoYm1zKoEuyGMauIU7c2XmLMUFfSOOxS+G2lq9Z9iEtVpwaSmzoqyT9d7hYBb/u&#10;vOysPvG2vX5Xl/XOaz3ZKfX81H9OQUTq40N8d29Mmv/2Drdn0gVy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LO7PBAAAA3AAAAA8AAAAAAAAAAAAAAAAAmAIAAGRycy9kb3du&#10;cmV2LnhtbFBLBQYAAAAABAAEAPUAAACGAwAAAAA=&#10;" filled="f" stroked="f" strokeweight="1pt"/>
                <v:rect id="正方形/長方形 136" o:spid="_x0000_s1159" style="position:absolute;left:21992;top:23897;width:1649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mlxMEA&#10;AADcAAAADwAAAGRycy9kb3ducmV2LnhtbERPS2sCMRC+F/wPYYTearYVRLZGsYLU4kHq4z5Nxt3F&#10;zWRJ4u76740g9DYf33Nmi97WoiUfKscK3kcZCGLtTMWFguNh/TYFESKywdoxKbhRgMV88DLD3LiO&#10;f6ndx0KkEA45KihjbHIpgy7JYhi5hjhxZ+ctxgR9IY3HLoXbWn5k2URarDg1lNjQqiR92V+tgpM7&#10;f3VW//FPe9tV1++t13q6Vep12C8/QUTq47/46d6YNH88gccz6QI5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ZpcTBAAAA3AAAAA8AAAAAAAAAAAAAAAAAmAIAAGRycy9kb3du&#10;cmV2LnhtbFBLBQYAAAAABAAEAPUAAACGAwAAAAA=&#10;" filled="f" stroked="f" strokeweight="1pt"/>
                <v:rect id="正方形/長方形 137" o:spid="_x0000_s1160" style="position:absolute;left:23641;top:23897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UAX8EA&#10;AADcAAAADwAAAGRycy9kb3ducmV2LnhtbERPTWsCMRC9C/6HMIXeNNsWWlmNUgui4qGo7X1Mxt2l&#10;m8mSxN313zeC4G0e73Nmi97WoiUfKscKXsYZCGLtTMWFgp/jajQBESKywdoxKbhSgMV8OJhhblzH&#10;e2oPsRAphEOOCsoYm1zKoEuyGMauIU7c2XmLMUFfSOOxS+G2lq9Z9i4tVpwaSmzoqyT9d7hYBb/u&#10;vOysPvG2vX5Xl/XOaz3ZKfX81H9OQUTq40N8d29Mmv/2Abdn0gVy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VAF/BAAAA3AAAAA8AAAAAAAAAAAAAAAAAmAIAAGRycy9kb3du&#10;cmV2LnhtbFBLBQYAAAAABAAEAPUAAACGAwAAAAA=&#10;" filled="f" stroked="f" strokeweight="1pt"/>
                <v:rect id="正方形/長方形 138" o:spid="_x0000_s1161" style="position:absolute;left:25291;top:23897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qULcQA&#10;AADcAAAADwAAAGRycy9kb3ducmV2LnhtbESPT0sDMRDF74LfIYzgzWZVkLJttlRBVHoQW71Pk9k/&#10;dDNZknR3++2dg+Bthvfmvd+sN7Pv1UgxdYEN3C8KUMQ2uI4bA9+H17slqJSRHfaBycCFEmyq66s1&#10;li5M/EXjPjdKQjiVaKDNeSi1TrYlj2kRBmLR6hA9Zlljo13EScJ9rx+K4kl77FgaWhzopSV72p+9&#10;gZ9QP0/eHvljvHx257ddtHa5M+b2Zt6uQGWa87/57/rdCf6j0MozMoG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KlC3EAAAA3AAAAA8AAAAAAAAAAAAAAAAAmAIAAGRycy9k&#10;b3ducmV2LnhtbFBLBQYAAAAABAAEAPUAAACJAwAAAAA=&#10;" filled="f" stroked="f" strokeweight="1pt"/>
                <v:rect id="正方形/長方形 139" o:spid="_x0000_s1162" style="position:absolute;left:26941;top:23897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YxtsEA&#10;AADcAAAADwAAAGRycy9kb3ducmV2LnhtbERPTWsCMRC9C/6HMIXeNNsWRFej1EJpiwdR2/uYjLtL&#10;N5MlibvrvzeC4G0e73MWq97WoiUfKscKXsYZCGLtTMWFgt/D52gKIkRkg7VjUnChAKvlcLDA3LiO&#10;d9TuYyFSCIccFZQxNrmUQZdkMYxdQ5y4k/MWY4K+kMZjl8JtLV+zbCItVpwaSmzooyT9vz9bBX/u&#10;tO6sPvJPe9lW56+N13q6Uer5qX+fg4jUx4f47v42af7bDG7PpAvk8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GMbbBAAAA3AAAAA8AAAAAAAAAAAAAAAAAmAIAAGRycy9kb3du&#10;cmV2LnhtbFBLBQYAAAAABAAEAPUAAACGAwAAAAA=&#10;" filled="f" stroked="f" strokeweight="1pt"/>
                <v:rect id="正方形/長方形 140" o:spid="_x0000_s1163" style="position:absolute;left:28591;top:23897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rrVsQA&#10;AADcAAAADwAAAGRycy9kb3ducmV2LnhtbESPT0sDMRDF74LfIYzgzWYVkbJttlRBVHoQW71Pk9k/&#10;dDNZknR3++2dg+Bthvfmvd+sN7Pv1UgxdYEN3C8KUMQ2uI4bA9+H17slqJSRHfaBycCFEmyq66s1&#10;li5M/EXjPjdKQjiVaKDNeSi1TrYlj2kRBmLR6hA9Zlljo13EScJ9rx+K4kl77FgaWhzopSV72p+9&#10;gZ9QP0/eHvljvHx257ddtHa5M+b2Zt6uQGWa87/57/rdCf6j4MszMoG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661bEAAAA3AAAAA8AAAAAAAAAAAAAAAAAmAIAAGRycy9k&#10;b3ducmV2LnhtbFBLBQYAAAAABAAEAPUAAACJAwAAAAA=&#10;" filled="f" stroked="f" strokeweight="1pt"/>
                <v:rect id="正方形/長方形 141" o:spid="_x0000_s1164" style="position:absolute;left:30241;top:23897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ZOzcEA&#10;AADcAAAADwAAAGRycy9kb3ducmV2LnhtbERPS2sCMRC+F/wPYQRvNWuRIqtRVChaPJT6uI/JuLu4&#10;mSxJ3F3/fVMo9DYf33MWq97WoiUfKscKJuMMBLF2puJCwfn08ToDESKywdoxKXhSgNVy8LLA3LiO&#10;v6k9xkKkEA45KihjbHIpgy7JYhi7hjhxN+ctxgR9IY3HLoXbWr5l2bu0WHFqKLGhbUn6fnxYBRd3&#10;23RWX/mzfX5Vj93Baz07KDUa9us5iEh9/Bf/ufcmzZ9O4PeZdIFc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2Ts3BAAAA3AAAAA8AAAAAAAAAAAAAAAAAmAIAAGRycy9kb3du&#10;cmV2LnhtbFBLBQYAAAAABAAEAPUAAACGAwAAAAA=&#10;" filled="f" stroked="f" strokeweight="1pt"/>
                <v:rect id="正方形/長方形 142" o:spid="_x0000_s1165" style="position:absolute;left:31891;top:23897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TQusEA&#10;AADcAAAADwAAAGRycy9kb3ducmV2LnhtbERPS2sCMRC+F/wPYQRvNatIkdUoKkhbPJT6uI/JuLu4&#10;mSxJ3F3/fVMo9DYf33OW697WoiUfKscKJuMMBLF2puJCwfm0f52DCBHZYO2YFDwpwHo1eFliblzH&#10;39QeYyFSCIccFZQxNrmUQZdkMYxdQ5y4m/MWY4K+kMZjl8JtLadZ9iYtVpwaSmxoV5K+Hx9WwcXd&#10;tp3VV/5sn1/V4/3gtZ4flBoN+80CRKQ+/ov/3B8mzZ9N4feZdIF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Ek0LrBAAAA3AAAAA8AAAAAAAAAAAAAAAAAmAIAAGRycy9kb3du&#10;cmV2LnhtbFBLBQYAAAAABAAEAPUAAACGAwAAAAA=&#10;" filled="f" stroked="f" strokeweight="1pt"/>
                <v:rect id="正方形/長方形 143" o:spid="_x0000_s1166" style="position:absolute;left:33541;top:23897;width:1649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h1IcEA&#10;AADcAAAADwAAAGRycy9kb3ducmV2LnhtbERPS2sCMRC+C/6HMIXeNNsHRVaj1IKoeChqex+TcXfp&#10;ZrIkcXf9940geJuP7zmzRW9r0ZIPlWMFL+MMBLF2puJCwc9xNZqACBHZYO2YFFwpwGI+HMwwN67j&#10;PbWHWIgUwiFHBWWMTS5l0CVZDGPXECfu7LzFmKAvpPHYpXBby9cs+5AWK04NJTb0VZL+O1ysgl93&#10;XnZWn3jbXr+ry3rntZ7slHp+6j+nICL18SG+uzcmzX9/g9sz6QI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5odSHBAAAA3AAAAA8AAAAAAAAAAAAAAAAAmAIAAGRycy9kb3du&#10;cmV2LnhtbFBLBQYAAAAABAAEAPUAAACGAwAAAAA=&#10;" filled="f" stroked="f" strokeweight="1pt"/>
                <v:rect id="正方形/長方形 144" o:spid="_x0000_s1167" style="position:absolute;left:35190;top:23897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HtVcEA&#10;AADcAAAADwAAAGRycy9kb3ducmV2LnhtbERPS2sCMRC+F/wPYQRvNVuRIlujWEFUPJT6uE+TcXdx&#10;M1mSuLv+e1Mo9DYf33Pmy97WoiUfKscK3sYZCGLtTMWFgvNp8zoDESKywdoxKXhQgOVi8DLH3LiO&#10;v6k9xkKkEA45KihjbHIpgy7JYhi7hjhxV+ctxgR9IY3HLoXbWk6y7F1arDg1lNjQuiR9O96tgou7&#10;fnZW//C+fXxV9+3Baz07KDUa9qsPEJH6+C/+c+9Mmj+dwu8z6QK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B7VXBAAAA3AAAAA8AAAAAAAAAAAAAAAAAmAIAAGRycy9kb3du&#10;cmV2LnhtbFBLBQYAAAAABAAEAPUAAACGAwAAAAA=&#10;" filled="f" stroked="f" strokeweight="1pt"/>
                <v:rect id="正方形/長方形 145" o:spid="_x0000_s1168" style="position:absolute;left:36840;top:23897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1IzsEA&#10;AADcAAAADwAAAGRycy9kb3ducmV2LnhtbERPTWsCMRC9C/6HMIXeNNvSFlmNUgui4qGo7X1Mxt2l&#10;m8mSxN313zeC4G0e73Nmi97WoiUfKscKXsYZCGLtTMWFgp/jajQBESKywdoxKbhSgMV8OJhhblzH&#10;e2oPsRAphEOOCsoYm1zKoEuyGMauIU7c2XmLMUFfSOOxS+G2lq9Z9iEtVpwaSmzoqyT9d7hYBb/u&#10;vOysPvG2vX5Xl/XOaz3ZKfX81H9OQUTq40N8d29Mmv/2Drdn0gVy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NSM7BAAAA3AAAAA8AAAAAAAAAAAAAAAAAmAIAAGRycy9kb3du&#10;cmV2LnhtbFBLBQYAAAAABAAEAPUAAACGAwAAAAA=&#10;" filled="f" stroked="f" strokeweight="1pt"/>
                <v:rect id="正方形/長方形 146" o:spid="_x0000_s1169" style="position:absolute;left:38490;top:23897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/WucEA&#10;AADcAAAADwAAAGRycy9kb3ducmV2LnhtbERPS2sCMRC+F/wPYYTearZFRLZGsYLU4kHq4z5Nxt3F&#10;zWRJ4u76740g9DYf33Nmi97WoiUfKscK3kcZCGLtTMWFguNh/TYFESKywdoxKbhRgMV88DLD3LiO&#10;f6ndx0KkEA45KihjbHIpgy7JYhi5hjhxZ+ctxgR9IY3HLoXbWn5k2URarDg1lNjQqiR92V+tgpM7&#10;f3VW//FPe9tV1++t13q6Vep12C8/QUTq47/46d6YNH88gccz6QI5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4f1rnBAAAA3AAAAA8AAAAAAAAAAAAAAAAAmAIAAGRycy9kb3du&#10;cmV2LnhtbFBLBQYAAAAABAAEAPUAAACGAwAAAAA=&#10;" filled="f" stroked="f" strokeweight="1pt"/>
                <v:rect id="正方形/長方形 147" o:spid="_x0000_s1170" style="position:absolute;left:40140;top:23897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NzIsEA&#10;AADcAAAADwAAAGRycy9kb3ducmV2LnhtbERPTWsCMRC9C/6HMIXeNNtSWlmNUgui4qGo7X1Mxt2l&#10;m8mSxN313zeC4G0e73Nmi97WoiUfKscKXsYZCGLtTMWFgp/jajQBESKywdoxKbhSgMV8OJhhblzH&#10;e2oPsRAphEOOCsoYm1zKoEuyGMauIU7c2XmLMUFfSOOxS+G2lq9Z9i4tVpwaSmzoqyT9d7hYBb/u&#10;vOysPvG2vX5Xl/XOaz3ZKfX81H9OQUTq40N8d29Mmv/2Abdn0gVy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FTcyLBAAAA3AAAAA8AAAAAAAAAAAAAAAAAmAIAAGRycy9kb3du&#10;cmV2LnhtbFBLBQYAAAAABAAEAPUAAACGAwAAAAA=&#10;" filled="f" stroked="f" strokeweight="1pt"/>
                <v:rect id="正方形/長方形 148" o:spid="_x0000_s1171" style="position:absolute;left:40140;top:23897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znUMQA&#10;AADcAAAADwAAAGRycy9kb3ducmV2LnhtbESPT0sDMRDF74LfIYzgzWYVkbJttlRBVHoQW71Pk9k/&#10;dDNZknR3++2dg+Bthvfmvd+sN7Pv1UgxdYEN3C8KUMQ2uI4bA9+H17slqJSRHfaBycCFEmyq66s1&#10;li5M/EXjPjdKQjiVaKDNeSi1TrYlj2kRBmLR6hA9Zlljo13EScJ9rx+K4kl77FgaWhzopSV72p+9&#10;gZ9QP0/eHvljvHx257ddtHa5M+b2Zt6uQGWa87/57/rdCf6j0MozMoG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M51DEAAAA3AAAAA8AAAAAAAAAAAAAAAAAmAIAAGRycy9k&#10;b3ducmV2LnhtbFBLBQYAAAAABAAEAPUAAACJAwAAAAA=&#10;" filled="f" stroked="f" strokeweight="1pt"/>
                <v:rect id="正方形/長方形 149" o:spid="_x0000_s1172" style="position:absolute;left:41790;top:23897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BCy8EA&#10;AADcAAAADwAAAGRycy9kb3ducmV2LnhtbERPTWsCMRC9C/6HMIXeNNtSRFej1EJpiwdR2/uYjLtL&#10;N5MlibvrvzeC4G0e73MWq97WoiUfKscKXsYZCGLtTMWFgt/D52gKIkRkg7VjUnChAKvlcLDA3LiO&#10;d9TuYyFSCIccFZQxNrmUQZdkMYxdQ5y4k/MWY4K+kMZjl8JtLV+zbCItVpwaSmzooyT9vz9bBX/u&#10;tO6sPvJPe9lW56+N13q6Uer5qX+fg4jUx4f47v42af7bDG7PpAvk8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AQsvBAAAA3AAAAA8AAAAAAAAAAAAAAAAAmAIAAGRycy9kb3du&#10;cmV2LnhtbFBLBQYAAAAABAAEAPUAAACGAwAAAAA=&#10;" filled="f" stroked="f" strokeweight="1pt"/>
                <v:rect id="正方形/長方形 150" o:spid="_x0000_s1173" style="position:absolute;left:43440;top:23897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N9i8QA&#10;AADcAAAADwAAAGRycy9kb3ducmV2LnhtbESPT0sDMRDF74LfIYzgzWYVlLJttlRBVHoQW71Pk9k/&#10;dDNZknR3++2dg+Bthvfmvd+sN7Pv1UgxdYEN3C8KUMQ2uI4bA9+H17slqJSRHfaBycCFEmyq66s1&#10;li5M/EXjPjdKQjiVaKDNeSi1TrYlj2kRBmLR6hA9Zlljo13EScJ9rx+K4kl77FgaWhzopSV72p+9&#10;gZ9QP0/eHvljvHx257ddtHa5M+b2Zt6uQGWa87/57/rdCf6j4MszMoG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jfYvEAAAA3AAAAA8AAAAAAAAAAAAAAAAAmAIAAGRycy9k&#10;b3ducmV2LnhtbFBLBQYAAAAABAAEAPUAAACJAwAAAAA=&#10;" filled="f" stroked="f" strokeweight="1pt"/>
                <v:rect id="正方形/長方形 151" o:spid="_x0000_s1174" style="position:absolute;left:45090;top:23897;width:1649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/YEMEA&#10;AADcAAAADwAAAGRycy9kb3ducmV2LnhtbERPS2sCMRC+F/wPYQRvNWvBIqtRVChaPJT6uI/JuLu4&#10;mSxJ3F3/fVMo9DYf33MWq97WoiUfKscKJuMMBLF2puJCwfn08ToDESKywdoxKXhSgNVy8LLA3LiO&#10;v6k9xkKkEA45KihjbHIpgy7JYhi7hjhxN+ctxgR9IY3HLoXbWr5l2bu0WHFqKLGhbUn6fnxYBRd3&#10;23RWX/mzfX5Vj93Baz07KDUa9us5iEh9/Bf/ufcmzZ9O4PeZdIFc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v2BDBAAAA3AAAAA8AAAAAAAAAAAAAAAAAmAIAAGRycy9kb3du&#10;cmV2LnhtbFBLBQYAAAAABAAEAPUAAACGAwAAAAA=&#10;" filled="f" stroked="f" strokeweight="1pt"/>
                <v:rect id="正方形/長方形 152" o:spid="_x0000_s1175" style="position:absolute;left:46739;top:23897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1GZ8EA&#10;AADcAAAADwAAAGRycy9kb3ducmV2LnhtbERPS2sCMRC+F/wPYQRvNatgkdUoKkhbPJT6uI/JuLu4&#10;mSxJ3F3/fVMo9DYf33OW697WoiUfKscKJuMMBLF2puJCwfm0f52DCBHZYO2YFDwpwHo1eFliblzH&#10;39QeYyFSCIccFZQxNrmUQZdkMYxdQ5y4m/MWY4K+kMZjl8JtLadZ9iYtVpwaSmxoV5K+Hx9WwcXd&#10;tp3VV/5sn1/V4/3gtZ4flBoN+80CRKQ+/ov/3B8mzZ9N4feZdIF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9RmfBAAAA3AAAAA8AAAAAAAAAAAAAAAAAmAIAAGRycy9kb3du&#10;cmV2LnhtbFBLBQYAAAAABAAEAPUAAACGAwAAAAA=&#10;" filled="f" stroked="f" strokeweight="1pt"/>
                <v:rect id="正方形/長方形 153" o:spid="_x0000_s1176" style="position:absolute;left:48389;top:23897;width:1650;height:5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Hj/MEA&#10;AADcAAAADwAAAGRycy9kb3ducmV2LnhtbERPTWsCMRC9C/6HMIXeNNuWFlmNUgui4qGo7X1Mxt2l&#10;m8mSxN313zeC4G0e73Nmi97WoiUfKscKXsYZCGLtTMWFgp/jajQBESKywdoxKbhSgMV8OJhhblzH&#10;e2oPsRAphEOOCsoYm1zKoEuyGMauIU7c2XmLMUFfSOOxS+G2lq9Z9iEtVpwaSmzoqyT9d7hYBb/u&#10;vOysPvG2vX5Xl/XOaz3ZKfX81H9OQUTq40N8d29Mmv/+Brdn0gVy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x4/zBAAAA3AAAAA8AAAAAAAAAAAAAAAAAmAIAAGRycy9kb3du&#10;cmV2LnhtbFBLBQYAAAAABAAEAPUAAACGAwAAAAA=&#10;" filled="f" stroked="f" strokeweight="1pt"/>
                <v:shape id="直線矢印コネクタ 154" o:spid="_x0000_s1177" type="#_x0000_t32" style="position:absolute;left:12355;top:24477;width:40726;height: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u/LMQAAADcAAAADwAAAGRycy9kb3ducmV2LnhtbERPS08CMRC+m/gfmjHxJt0lamChEOMr&#10;JF504cBxsh22y26nS1tg5ddbExNv8+V7znw52E6cyIfGsYJ8lIEgrpxuuFawWb/dTUCEiKyxc0wK&#10;vinAcnF9NcdCuzN/0amMtUghHApUYGLsCylDZchiGLmeOHE75y3GBH0ttcdzCredHGfZo7TYcGow&#10;2NOzoaotj1aBb9/z8vKxff2ssTXHfLeevhz2St3eDE8zEJGG+C/+c690mv9wD7/PpAvk4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u78sxAAAANwAAAAPAAAAAAAAAAAA&#10;AAAAAKECAABkcnMvZG93bnJldi54bWxQSwUGAAAAAAQABAD5AAAAkgMAAAAA&#10;" stroked="f" strokeweight=".5pt">
                  <v:stroke endarrow="open" joinstyle="miter"/>
                </v:shape>
              </v:group>
            </w:pict>
          </mc:Fallback>
        </mc:AlternateContent>
      </w:r>
      <w:r w:rsidRPr="00D863C4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F3C43A" wp14:editId="74BBD9CF">
                <wp:simplePos x="0" y="0"/>
                <wp:positionH relativeFrom="column">
                  <wp:posOffset>-495935</wp:posOffset>
                </wp:positionH>
                <wp:positionV relativeFrom="paragraph">
                  <wp:posOffset>-3517900</wp:posOffset>
                </wp:positionV>
                <wp:extent cx="2654381" cy="276999"/>
                <wp:effectExtent l="0" t="0" r="0" b="0"/>
                <wp:wrapNone/>
                <wp:docPr id="159" name="テキスト ボックス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4381" cy="27699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754523E" w14:textId="77777777" w:rsidR="00D863C4" w:rsidRDefault="00D863C4" w:rsidP="00D863C4">
                            <w:pPr>
                              <w:pStyle w:val="Web"/>
                              <w:spacing w:before="0" w:beforeAutospacing="0" w:after="0" w:afterAutospacing="0"/>
                              <w:ind w:left="800"/>
                            </w:pPr>
                            <w:r>
                              <w:rPr>
                                <w:rFonts w:asciiTheme="minorHAnsi" w:eastAsiaTheme="minorEastAsia" w:hAnsi="游明朝" w:cstheme="minorBidi" w:hint="eastAsia"/>
                                <w:color w:val="000000" w:themeColor="text1"/>
                                <w:kern w:val="24"/>
                                <w:u w:val="single"/>
                              </w:rPr>
                              <w:t xml:space="preserve">Case 2: FR1, </w:t>
                            </w:r>
                            <w:r>
                              <w:rPr>
                                <w:rFonts w:asciiTheme="minorHAnsi" w:eastAsiaTheme="minorEastAsia" w:hAnsi="游明朝" w:cstheme="minorBidi" w:hint="eastAsia"/>
                                <w:i/>
                                <w:iCs/>
                                <w:color w:val="000000" w:themeColor="text1"/>
                                <w:kern w:val="24"/>
                                <w:u w:val="single"/>
                              </w:rPr>
                              <w:t>T</w:t>
                            </w:r>
                            <w:r>
                              <w:rPr>
                                <w:rFonts w:asciiTheme="minorHAnsi" w:eastAsiaTheme="minorEastAsia" w:hAnsi="游明朝" w:cstheme="minorBidi" w:hint="eastAsia"/>
                                <w:color w:val="000000" w:themeColor="text1"/>
                                <w:kern w:val="24"/>
                                <w:position w:val="-6"/>
                                <w:u w:val="single"/>
                                <w:vertAlign w:val="subscript"/>
                              </w:rPr>
                              <w:t>SSB</w:t>
                            </w:r>
                            <w:r>
                              <w:rPr>
                                <w:rFonts w:asciiTheme="minorHAnsi" w:eastAsiaTheme="minorEastAsia" w:hAnsi="游明朝" w:cstheme="minorBidi" w:hint="eastAsia"/>
                                <w:color w:val="000000" w:themeColor="text1"/>
                                <w:kern w:val="24"/>
                                <w:u w:val="single"/>
                              </w:rPr>
                              <w:t xml:space="preserve"> = SMTC periodicity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158" o:spid="_x0000_s1178" type="#_x0000_t202" style="position:absolute;left:0;text-align:left;margin-left:-39.05pt;margin-top:-277pt;width:209pt;height:21.8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//0uAEAACgDAAAOAAAAZHJzL2Uyb0RvYy54bWysUs1OGzEQviPxDpbvZJPQhGSVDSpF9FKV&#10;SsADOF47a2ntsWyT3VyzUtWH6Cugnvs8+yIdOyEguKFexvb8fP7mm1lctromG+G8AlPQ0WBIiTAc&#10;SmXWBX24vzmbUeIDMyWrwYiCboWnl8vTk0VjczGGCupSOIIgxueNLWgVgs2zzPNKaOYHYIXBoASn&#10;WcCnW2elYw2i6zobD4fTrAFXWgdceI/e632QLhO+lIKHWym9CKQuKHILybpkV9FmywXL147ZSvED&#10;DfYBFpopg58eoa5ZYOTRqXdQWnEHHmQYcNAZSKm4SD1gN6Phm27uKmZF6gXF8fYok/9/sPz75ocj&#10;qsTZTeaUGKZxSH33s9899bu/ffeL9N3vvuv63R98k9FkFiVrrM+x8s5ibWivoMXyZ79HZ1SilU7H&#10;E3skGEfxt0fBRRsIR+d4Ovl0PhtRwjE2vpjO5/MIk71UW+fDVwGaxEtBHQ406cw233zYpz6nxM8M&#10;3Ki6jv5IcU8l3kK7alOXR/orKLfIvsHRF9TgblLiQv0F0p5EKG8/PwaES79EjH3FARrHkXgeVifO&#10;+/U7Zb0s+PIfAAAA//8DAFBLAwQUAAYACAAAACEAySZOeOAAAAANAQAADwAAAGRycy9kb3ducmV2&#10;LnhtbEyPwU7DMBBE70j8g7VI3Fo7bQJJiFOhAmdK4QPc2MQh8TqK3Tbw9WxPcNvdGc2+qTazG9jJ&#10;TKHzKCFZCmAGG687bCV8vL8scmAhKtRq8GgkfJsAm/r6qlKl9md8M6d9bBmFYCiVBBvjWHIeGmuc&#10;Cks/GiTt009ORVqnlutJnSncDXwlxB13qkP6YNVottY0/f7oJOTCvfZ9sdoFl/4kmd0++efxS8rb&#10;m/nxAVg0c/wzwwWf0KEmpoM/og5skLC4zxOy0pBlKbUiy3pdFMAOl1MiUuB1xf+3qH8BAAD//wMA&#10;UEsBAi0AFAAGAAgAAAAhALaDOJL+AAAA4QEAABMAAAAAAAAAAAAAAAAAAAAAAFtDb250ZW50X1R5&#10;cGVzXS54bWxQSwECLQAUAAYACAAAACEAOP0h/9YAAACUAQAACwAAAAAAAAAAAAAAAAAvAQAAX3Jl&#10;bHMvLnJlbHNQSwECLQAUAAYACAAAACEAp2v/9LgBAAAoAwAADgAAAAAAAAAAAAAAAAAuAgAAZHJz&#10;L2Uyb0RvYy54bWxQSwECLQAUAAYACAAAACEAySZOeOAAAAANAQAADwAAAAAAAAAAAAAAAAASBAAA&#10;ZHJzL2Rvd25yZXYueG1sUEsFBgAAAAAEAAQA8wAAAB8FAAAAAA==&#10;" filled="f" stroked="f">
                <v:textbox style="mso-fit-shape-to-text:t">
                  <w:txbxContent>
                    <w:p w14:paraId="4754523E" w14:textId="77777777" w:rsidR="00D863C4" w:rsidRDefault="00D863C4" w:rsidP="00D863C4">
                      <w:pPr>
                        <w:pStyle w:val="Web"/>
                        <w:spacing w:before="0" w:beforeAutospacing="0" w:after="0" w:afterAutospacing="0"/>
                        <w:ind w:left="800"/>
                      </w:pPr>
                      <w:r>
                        <w:rPr>
                          <w:rFonts w:asciiTheme="minorHAnsi" w:eastAsiaTheme="minorEastAsia" w:hAnsi="游明朝" w:cstheme="minorBidi" w:hint="eastAsia"/>
                          <w:color w:val="000000" w:themeColor="text1"/>
                          <w:kern w:val="24"/>
                          <w:u w:val="single"/>
                        </w:rPr>
                        <w:t xml:space="preserve">Case 2: FR1, </w:t>
                      </w:r>
                      <w:r>
                        <w:rPr>
                          <w:rFonts w:asciiTheme="minorHAnsi" w:eastAsiaTheme="minorEastAsia" w:hAnsi="游明朝" w:cstheme="minorBidi" w:hint="eastAsia"/>
                          <w:i/>
                          <w:iCs/>
                          <w:color w:val="000000" w:themeColor="text1"/>
                          <w:kern w:val="24"/>
                          <w:u w:val="single"/>
                        </w:rPr>
                        <w:t>T</w:t>
                      </w:r>
                      <w:r>
                        <w:rPr>
                          <w:rFonts w:asciiTheme="minorHAnsi" w:eastAsiaTheme="minorEastAsia" w:hAnsi="游明朝" w:cstheme="minorBidi" w:hint="eastAsia"/>
                          <w:color w:val="000000" w:themeColor="text1"/>
                          <w:kern w:val="24"/>
                          <w:position w:val="-6"/>
                          <w:u w:val="single"/>
                          <w:vertAlign w:val="subscript"/>
                        </w:rPr>
                        <w:t>SSB</w:t>
                      </w:r>
                      <w:r>
                        <w:rPr>
                          <w:rFonts w:asciiTheme="minorHAnsi" w:eastAsiaTheme="minorEastAsia" w:hAnsi="游明朝" w:cstheme="minorBidi" w:hint="eastAsia"/>
                          <w:color w:val="000000" w:themeColor="text1"/>
                          <w:kern w:val="24"/>
                          <w:u w:val="single"/>
                        </w:rPr>
                        <w:t xml:space="preserve"> = SMTC periodicity</w:t>
                      </w:r>
                    </w:p>
                  </w:txbxContent>
                </v:textbox>
              </v:shape>
            </w:pict>
          </mc:Fallback>
        </mc:AlternateContent>
      </w:r>
      <w:r w:rsidRPr="00D863C4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9FCAD1" wp14:editId="3E348E11">
                <wp:simplePos x="0" y="0"/>
                <wp:positionH relativeFrom="column">
                  <wp:posOffset>-495935</wp:posOffset>
                </wp:positionH>
                <wp:positionV relativeFrom="paragraph">
                  <wp:posOffset>-4686300</wp:posOffset>
                </wp:positionV>
                <wp:extent cx="2607893" cy="276999"/>
                <wp:effectExtent l="0" t="0" r="0" b="0"/>
                <wp:wrapNone/>
                <wp:docPr id="160" name="テキスト ボックス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7893" cy="27699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E1376BD" w14:textId="77777777" w:rsidR="00D863C4" w:rsidRDefault="00D863C4" w:rsidP="00D863C4">
                            <w:pPr>
                              <w:pStyle w:val="Web"/>
                              <w:spacing w:before="0" w:beforeAutospacing="0" w:after="0" w:afterAutospacing="0"/>
                              <w:ind w:left="800"/>
                            </w:pPr>
                            <w:r>
                              <w:rPr>
                                <w:rFonts w:asciiTheme="minorHAnsi" w:eastAsiaTheme="minorEastAsia" w:hAnsi="游明朝" w:cstheme="minorBidi" w:hint="eastAsia"/>
                                <w:color w:val="000000" w:themeColor="text1"/>
                                <w:kern w:val="24"/>
                                <w:u w:val="single"/>
                              </w:rPr>
                              <w:t xml:space="preserve">Case 1: FR1, </w:t>
                            </w:r>
                            <w:r>
                              <w:rPr>
                                <w:rFonts w:asciiTheme="minorHAnsi" w:eastAsiaTheme="minorEastAsia" w:hAnsi="游明朝" w:cstheme="minorBidi" w:hint="eastAsia"/>
                                <w:i/>
                                <w:iCs/>
                                <w:color w:val="000000" w:themeColor="text1"/>
                                <w:kern w:val="24"/>
                                <w:u w:val="single"/>
                              </w:rPr>
                              <w:t>T</w:t>
                            </w:r>
                            <w:r>
                              <w:rPr>
                                <w:rFonts w:asciiTheme="minorHAnsi" w:eastAsiaTheme="minorEastAsia" w:hAnsi="游明朝" w:cstheme="minorBidi" w:hint="eastAsia"/>
                                <w:color w:val="000000" w:themeColor="text1"/>
                                <w:kern w:val="24"/>
                                <w:position w:val="-6"/>
                                <w:u w:val="single"/>
                                <w:vertAlign w:val="subscript"/>
                              </w:rPr>
                              <w:t>SSB</w:t>
                            </w:r>
                            <w:r>
                              <w:rPr>
                                <w:rFonts w:asciiTheme="minorHAnsi" w:eastAsiaTheme="minorEastAsia" w:hAnsi="游明朝" w:cstheme="minorBidi" w:hint="eastAsia"/>
                                <w:color w:val="000000" w:themeColor="text1"/>
                                <w:kern w:val="24"/>
                                <w:u w:val="single"/>
                              </w:rPr>
                              <w:t xml:space="preserve"> &lt; SMTC periodicity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159" o:spid="_x0000_s1179" type="#_x0000_t202" style="position:absolute;left:0;text-align:left;margin-left:-39.05pt;margin-top:-369pt;width:205.35pt;height:21.8pt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EotwEAACgDAAAOAAAAZHJzL2Uyb0RvYy54bWysUsFOGzEQvSP1HyzfyW6CCGSVDYIiuFQt&#10;EuUDHK+dtbT2WLbJbq5ZqepH9Beqnvme/ZGOnRAQ3BAX2zPjefPmzcwvOt2QtXBegSnpeJRTIgyH&#10;SplVSR9+3hyfU+IDMxVrwIiSboSnF4svR/PWFmICNTSVcARBjC9aW9I6BFtkmee10MyPwAqDQQlO&#10;s4CmW2WVYy2i6yab5Pk0a8FV1gEX3qP3eheki4QvpeDhh5ReBNKUFLmFdLp0LuOZLeasWDlma8X3&#10;NNgHWGimDBY9QF2zwMijU++gtOIOPMgw4qAzkFJxkXrAbsb5m27ua2ZF6gXF8fYgk/88WP59feeI&#10;qnB2U9THMI1DGvpfw/bvsH0a+t9k6P8MfT9s/6FNxqezKFlrfYGZ9xZzQ3cFHaY/+z06oxKddDre&#10;2CPBOIJvDoKLLhCOzsk0PzufnVDCMTY5m85mCT57ybbOh1sBmsRHSR0ONOnM1t98QCb49flLLGbg&#10;RjVN9EeKOyrxFbpll7o80F9CtUH2LY6+pAZ3kxIXmq+Q9iRCeXv5GBAuVYkYu4w9NI4jFd+vTpz3&#10;azv9elnwxX8AAAD//wMAUEsDBBQABgAIAAAAIQDdp+2s4AAAAA0BAAAPAAAAZHJzL2Rvd25yZXYu&#10;eG1sTI/NTsMwEITvSLyDtUjcWuePkIY4FSpwppQ+gBu7cUi8jmK3DTw92xPcdndGs99U69kO7Kwn&#10;3zkUEC8jYBobpzpsBew/3xYFMB8kKjk41AK+tYd1fXtTyVK5C37o8y60jELQl1KACWEsOfeN0Vb6&#10;pRs1knZ0k5WB1qnlapIXCrcDT6Io51Z2SB+MHPXG6KbfnayAIrLvfb9Ktt5mP/GD2by41/FLiPu7&#10;+fkJWNBz+DPDFZ/QoSamgzuh8mwQsHgsYrJeh7SgVmRJ0yQHdqBTvsoy4HXF/7eofwEAAP//AwBQ&#10;SwECLQAUAAYACAAAACEAtoM4kv4AAADhAQAAEwAAAAAAAAAAAAAAAAAAAAAAW0NvbnRlbnRfVHlw&#10;ZXNdLnhtbFBLAQItABQABgAIAAAAIQA4/SH/1gAAAJQBAAALAAAAAAAAAAAAAAAAAC8BAABfcmVs&#10;cy8ucmVsc1BLAQItABQABgAIAAAAIQCnzfEotwEAACgDAAAOAAAAAAAAAAAAAAAAAC4CAABkcnMv&#10;ZTJvRG9jLnhtbFBLAQItABQABgAIAAAAIQDdp+2s4AAAAA0BAAAPAAAAAAAAAAAAAAAAABEEAABk&#10;cnMvZG93bnJldi54bWxQSwUGAAAAAAQABADzAAAAHgUAAAAA&#10;" filled="f" stroked="f">
                <v:textbox style="mso-fit-shape-to-text:t">
                  <w:txbxContent>
                    <w:p w14:paraId="2E1376BD" w14:textId="77777777" w:rsidR="00D863C4" w:rsidRDefault="00D863C4" w:rsidP="00D863C4">
                      <w:pPr>
                        <w:pStyle w:val="Web"/>
                        <w:spacing w:before="0" w:beforeAutospacing="0" w:after="0" w:afterAutospacing="0"/>
                        <w:ind w:left="800"/>
                      </w:pPr>
                      <w:r>
                        <w:rPr>
                          <w:rFonts w:asciiTheme="minorHAnsi" w:eastAsiaTheme="minorEastAsia" w:hAnsi="游明朝" w:cstheme="minorBidi" w:hint="eastAsia"/>
                          <w:color w:val="000000" w:themeColor="text1"/>
                          <w:kern w:val="24"/>
                          <w:u w:val="single"/>
                        </w:rPr>
                        <w:t xml:space="preserve">Case 1: FR1, </w:t>
                      </w:r>
                      <w:r>
                        <w:rPr>
                          <w:rFonts w:asciiTheme="minorHAnsi" w:eastAsiaTheme="minorEastAsia" w:hAnsi="游明朝" w:cstheme="minorBidi" w:hint="eastAsia"/>
                          <w:i/>
                          <w:iCs/>
                          <w:color w:val="000000" w:themeColor="text1"/>
                          <w:kern w:val="24"/>
                          <w:u w:val="single"/>
                        </w:rPr>
                        <w:t>T</w:t>
                      </w:r>
                      <w:r>
                        <w:rPr>
                          <w:rFonts w:asciiTheme="minorHAnsi" w:eastAsiaTheme="minorEastAsia" w:hAnsi="游明朝" w:cstheme="minorBidi" w:hint="eastAsia"/>
                          <w:color w:val="000000" w:themeColor="text1"/>
                          <w:kern w:val="24"/>
                          <w:position w:val="-6"/>
                          <w:u w:val="single"/>
                          <w:vertAlign w:val="subscript"/>
                        </w:rPr>
                        <w:t>SSB</w:t>
                      </w:r>
                      <w:r>
                        <w:rPr>
                          <w:rFonts w:asciiTheme="minorHAnsi" w:eastAsiaTheme="minorEastAsia" w:hAnsi="游明朝" w:cstheme="minorBidi" w:hint="eastAsia"/>
                          <w:color w:val="000000" w:themeColor="text1"/>
                          <w:kern w:val="24"/>
                          <w:u w:val="single"/>
                        </w:rPr>
                        <w:t xml:space="preserve"> &lt; SMTC periodicity</w:t>
                      </w:r>
                    </w:p>
                  </w:txbxContent>
                </v:textbox>
              </v:shape>
            </w:pict>
          </mc:Fallback>
        </mc:AlternateContent>
      </w:r>
      <w:r w:rsidRPr="00D863C4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D9ED34" wp14:editId="03E60D39">
                <wp:simplePos x="0" y="0"/>
                <wp:positionH relativeFrom="column">
                  <wp:posOffset>-495935</wp:posOffset>
                </wp:positionH>
                <wp:positionV relativeFrom="paragraph">
                  <wp:posOffset>-2382520</wp:posOffset>
                </wp:positionV>
                <wp:extent cx="2607893" cy="276999"/>
                <wp:effectExtent l="0" t="0" r="0" b="0"/>
                <wp:wrapNone/>
                <wp:docPr id="545" name="テキスト ボックス 5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7893" cy="27699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298717C" w14:textId="77777777" w:rsidR="00D863C4" w:rsidRDefault="00D863C4" w:rsidP="00D863C4">
                            <w:pPr>
                              <w:pStyle w:val="Web"/>
                              <w:spacing w:before="0" w:beforeAutospacing="0" w:after="0" w:afterAutospacing="0"/>
                              <w:ind w:left="800"/>
                            </w:pPr>
                            <w:r>
                              <w:rPr>
                                <w:rFonts w:asciiTheme="minorHAnsi" w:eastAsiaTheme="minorEastAsia" w:hAnsi="游明朝" w:cstheme="minorBidi" w:hint="eastAsia"/>
                                <w:color w:val="000000" w:themeColor="text1"/>
                                <w:kern w:val="24"/>
                                <w:u w:val="single"/>
                              </w:rPr>
                              <w:t xml:space="preserve">Case 3: FR2, </w:t>
                            </w:r>
                            <w:r>
                              <w:rPr>
                                <w:rFonts w:asciiTheme="minorHAnsi" w:eastAsiaTheme="minorEastAsia" w:hAnsi="游明朝" w:cstheme="minorBidi" w:hint="eastAsia"/>
                                <w:i/>
                                <w:iCs/>
                                <w:color w:val="000000" w:themeColor="text1"/>
                                <w:kern w:val="24"/>
                                <w:u w:val="single"/>
                              </w:rPr>
                              <w:t>T</w:t>
                            </w:r>
                            <w:r>
                              <w:rPr>
                                <w:rFonts w:asciiTheme="minorHAnsi" w:eastAsiaTheme="minorEastAsia" w:hAnsi="游明朝" w:cstheme="minorBidi" w:hint="eastAsia"/>
                                <w:color w:val="000000" w:themeColor="text1"/>
                                <w:kern w:val="24"/>
                                <w:position w:val="-6"/>
                                <w:u w:val="single"/>
                                <w:vertAlign w:val="subscript"/>
                              </w:rPr>
                              <w:t>SSB</w:t>
                            </w:r>
                            <w:r>
                              <w:rPr>
                                <w:rFonts w:asciiTheme="minorHAnsi" w:eastAsiaTheme="minorEastAsia" w:hAnsi="游明朝" w:cstheme="minorBidi" w:hint="eastAsia"/>
                                <w:color w:val="000000" w:themeColor="text1"/>
                                <w:kern w:val="24"/>
                                <w:u w:val="single"/>
                              </w:rPr>
                              <w:t xml:space="preserve"> &lt; SMTC periodicity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544" o:spid="_x0000_s1180" type="#_x0000_t202" style="position:absolute;left:0;text-align:left;margin-left:-39.05pt;margin-top:-187.6pt;width:205.35pt;height:21.8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aUBuQEAACkDAAAOAAAAZHJzL2Uyb0RvYy54bWysUktu2zAQ3RfIHQjuY8mO7cSC5aBpkG6K&#10;tkDaA9AUaREQOQTJWPLWAooeolcouu55dJEOaccO0l3RDT8znMc3783yttMN2QrnFZiSjkc5JcJw&#10;qJTZlPTrl4fLG0p8YKZiDRhR0p3w9HZ18WbZ2kJMoIamEo4giPFFa0tah2CLLPO8Fpr5EVhhMCnB&#10;aRbw6jZZ5ViL6LrJJnk+z1pwlXXAhfcYvT8k6SrhSyl4+CSlF4E0JUVuIa0ureu4ZqslKzaO2Vrx&#10;Iw32Dyw0UwY/PUHds8DIk1N/QWnFHXiQYcRBZyCl4iL1gN2M81fdPNbMitQLiuPtSSb//2D5x+1n&#10;R1RV0tl0RolhGk0a+m/D/uew/z3038nQ/xj6ftj/wjuZTadRstb6AisfLdaG7g46tP457jEYleik&#10;03HHHgnmUfzdSXDRBcIxOJnn1zeLK0o45ibX88ViEWGyc7V1PrwXoEk8lNShoUlntv3gw+Hp85P4&#10;mYEH1TQxHikeqMRT6NZd6nKcLI+hNVQ7pN+i9yU1OJyUuNC8gzQoEcvbt08B8dI354ojNvqRiB5n&#10;Jxr+8p5enSd89QcAAP//AwBQSwMEFAAGAAgAAAAhAGMKNsngAAAADQEAAA8AAABkcnMvZG93bnJl&#10;di54bWxMj8tOwzAQRfdI/IM1SOxa50HTEOJUqMCaUvgANx6SkHgcxW4b+HqmK9jN4+jOmXIz20Gc&#10;cPKdIwXxMgKBVDvTUaPg4/1lkYPwQZPRgyNU8I0eNtX1VakL4870hqd9aASHkC+0gjaEsZDS1y1a&#10;7ZduROLdp5usDtxOjTSTPnO4HWQSRZm0uiO+0OoRty3W/f5oFeSRfe37+2Tn7d1PvGq3T+55/FLq&#10;9mZ+fAARcA5/MFz0WR0qdjq4IxkvBgWLdR4zykW6XiUgGEnTJANxuIzSOANZlfL/F9UvAAAA//8D&#10;AFBLAQItABQABgAIAAAAIQC2gziS/gAAAOEBAAATAAAAAAAAAAAAAAAAAAAAAABbQ29udGVudF9U&#10;eXBlc10ueG1sUEsBAi0AFAAGAAgAAAAhADj9If/WAAAAlAEAAAsAAAAAAAAAAAAAAAAALwEAAF9y&#10;ZWxzLy5yZWxzUEsBAi0AFAAGAAgAAAAhAOkppQG5AQAAKQMAAA4AAAAAAAAAAAAAAAAALgIAAGRy&#10;cy9lMm9Eb2MueG1sUEsBAi0AFAAGAAgAAAAhAGMKNsngAAAADQEAAA8AAAAAAAAAAAAAAAAAEwQA&#10;AGRycy9kb3ducmV2LnhtbFBLBQYAAAAABAAEAPMAAAAgBQAAAAA=&#10;" filled="f" stroked="f">
                <v:textbox style="mso-fit-shape-to-text:t">
                  <w:txbxContent>
                    <w:p w14:paraId="1298717C" w14:textId="77777777" w:rsidR="00D863C4" w:rsidRDefault="00D863C4" w:rsidP="00D863C4">
                      <w:pPr>
                        <w:pStyle w:val="Web"/>
                        <w:spacing w:before="0" w:beforeAutospacing="0" w:after="0" w:afterAutospacing="0"/>
                        <w:ind w:left="800"/>
                      </w:pPr>
                      <w:r>
                        <w:rPr>
                          <w:rFonts w:asciiTheme="minorHAnsi" w:eastAsiaTheme="minorEastAsia" w:hAnsi="游明朝" w:cstheme="minorBidi" w:hint="eastAsia"/>
                          <w:color w:val="000000" w:themeColor="text1"/>
                          <w:kern w:val="24"/>
                          <w:u w:val="single"/>
                        </w:rPr>
                        <w:t xml:space="preserve">Case 3: FR2, </w:t>
                      </w:r>
                      <w:r>
                        <w:rPr>
                          <w:rFonts w:asciiTheme="minorHAnsi" w:eastAsiaTheme="minorEastAsia" w:hAnsi="游明朝" w:cstheme="minorBidi" w:hint="eastAsia"/>
                          <w:i/>
                          <w:iCs/>
                          <w:color w:val="000000" w:themeColor="text1"/>
                          <w:kern w:val="24"/>
                          <w:u w:val="single"/>
                        </w:rPr>
                        <w:t>T</w:t>
                      </w:r>
                      <w:r>
                        <w:rPr>
                          <w:rFonts w:asciiTheme="minorHAnsi" w:eastAsiaTheme="minorEastAsia" w:hAnsi="游明朝" w:cstheme="minorBidi" w:hint="eastAsia"/>
                          <w:color w:val="000000" w:themeColor="text1"/>
                          <w:kern w:val="24"/>
                          <w:position w:val="-6"/>
                          <w:u w:val="single"/>
                          <w:vertAlign w:val="subscript"/>
                        </w:rPr>
                        <w:t>SSB</w:t>
                      </w:r>
                      <w:r>
                        <w:rPr>
                          <w:rFonts w:asciiTheme="minorHAnsi" w:eastAsiaTheme="minorEastAsia" w:hAnsi="游明朝" w:cstheme="minorBidi" w:hint="eastAsia"/>
                          <w:color w:val="000000" w:themeColor="text1"/>
                          <w:kern w:val="24"/>
                          <w:u w:val="single"/>
                        </w:rPr>
                        <w:t xml:space="preserve"> &lt; SMTC periodicity</w:t>
                      </w:r>
                    </w:p>
                  </w:txbxContent>
                </v:textbox>
              </v:shape>
            </w:pict>
          </mc:Fallback>
        </mc:AlternateContent>
      </w:r>
      <w:r w:rsidR="00F64C2F">
        <w:rPr>
          <w:noProof/>
          <w:lang w:val="en-US" w:eastAsia="ja-JP"/>
        </w:rPr>
        <w:drawing>
          <wp:inline distT="0" distB="0" distL="0" distR="0" wp14:anchorId="1F6DC999" wp14:editId="0CA74C47">
            <wp:extent cx="4416725" cy="4665671"/>
            <wp:effectExtent l="0" t="0" r="3175" b="0"/>
            <wp:docPr id="308" name="図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545" cy="4671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3A5A2" w14:textId="6F7B72A0" w:rsidR="00D94DE6" w:rsidRDefault="009F479A" w:rsidP="009F479A">
      <w:pPr>
        <w:pStyle w:val="a7"/>
        <w:jc w:val="center"/>
        <w:rPr>
          <w:rFonts w:eastAsiaTheme="minorEastAsia"/>
          <w:iCs/>
          <w:sz w:val="22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63ADB">
        <w:rPr>
          <w:noProof/>
        </w:rPr>
        <w:t>1</w:t>
      </w:r>
      <w:r>
        <w:fldChar w:fldCharType="end"/>
      </w:r>
      <w:r>
        <w:rPr>
          <w:rFonts w:eastAsiaTheme="minorEastAsia" w:hint="eastAsia"/>
          <w:lang w:eastAsia="ja-JP"/>
        </w:rPr>
        <w:t>: Different cases depending on relationship between RLM-RS and SMTC window timing for FR1 and FR2.</w:t>
      </w:r>
    </w:p>
    <w:p w14:paraId="10ABF297" w14:textId="77777777" w:rsidR="000420B7" w:rsidRDefault="000420B7" w:rsidP="000420B7">
      <w:pPr>
        <w:spacing w:after="120"/>
        <w:jc w:val="both"/>
        <w:rPr>
          <w:rFonts w:eastAsia="ＭＳ 明朝"/>
          <w:b/>
          <w:iCs/>
          <w:sz w:val="22"/>
          <w:lang w:val="en-US" w:eastAsia="ja-JP"/>
        </w:rPr>
      </w:pPr>
      <w:r>
        <w:rPr>
          <w:rFonts w:eastAsiaTheme="minorEastAsia"/>
          <w:b/>
          <w:iCs/>
          <w:sz w:val="22"/>
          <w:u w:val="single"/>
          <w:lang w:eastAsia="ja-JP"/>
        </w:rPr>
        <w:t>Proposal 1</w:t>
      </w:r>
      <w:r>
        <w:rPr>
          <w:rFonts w:eastAsiaTheme="minorEastAsia"/>
          <w:b/>
          <w:iCs/>
          <w:sz w:val="22"/>
          <w:lang w:eastAsia="ja-JP"/>
        </w:rPr>
        <w:t>: For FR2</w:t>
      </w:r>
      <w:r>
        <w:rPr>
          <w:rFonts w:eastAsiaTheme="minorEastAsia" w:hint="eastAsia"/>
          <w:b/>
          <w:iCs/>
          <w:sz w:val="22"/>
          <w:lang w:eastAsia="ja-JP"/>
        </w:rPr>
        <w:t xml:space="preserve"> </w:t>
      </w:r>
      <w:proofErr w:type="spellStart"/>
      <w:r>
        <w:rPr>
          <w:rFonts w:eastAsiaTheme="minorEastAsia" w:hint="eastAsia"/>
          <w:b/>
          <w:iCs/>
          <w:sz w:val="22"/>
          <w:lang w:eastAsia="ja-JP"/>
        </w:rPr>
        <w:t>PCell</w:t>
      </w:r>
      <w:proofErr w:type="spellEnd"/>
      <w:r>
        <w:rPr>
          <w:rFonts w:eastAsiaTheme="minorEastAsia" w:hint="eastAsia"/>
          <w:b/>
          <w:iCs/>
          <w:sz w:val="22"/>
          <w:lang w:eastAsia="ja-JP"/>
        </w:rPr>
        <w:t>/</w:t>
      </w:r>
      <w:proofErr w:type="spellStart"/>
      <w:r>
        <w:rPr>
          <w:rFonts w:eastAsiaTheme="minorEastAsia" w:hint="eastAsia"/>
          <w:b/>
          <w:iCs/>
          <w:sz w:val="22"/>
          <w:lang w:eastAsia="ja-JP"/>
        </w:rPr>
        <w:t>PSCell</w:t>
      </w:r>
      <w:proofErr w:type="spellEnd"/>
      <w:r>
        <w:rPr>
          <w:rFonts w:eastAsiaTheme="minorEastAsia"/>
          <w:b/>
          <w:iCs/>
          <w:sz w:val="22"/>
          <w:lang w:eastAsia="ja-JP"/>
        </w:rPr>
        <w:t xml:space="preserve">, </w:t>
      </w:r>
      <w:r>
        <w:rPr>
          <w:rFonts w:eastAsiaTheme="minorEastAsia" w:hint="eastAsia"/>
          <w:b/>
          <w:iCs/>
          <w:sz w:val="22"/>
          <w:lang w:eastAsia="ja-JP"/>
        </w:rPr>
        <w:t xml:space="preserve">RLM </w:t>
      </w:r>
      <w:r>
        <w:rPr>
          <w:rFonts w:eastAsiaTheme="minorEastAsia"/>
          <w:b/>
          <w:iCs/>
          <w:sz w:val="22"/>
          <w:lang w:eastAsia="ja-JP"/>
        </w:rPr>
        <w:t xml:space="preserve">requirements </w:t>
      </w:r>
      <w:r>
        <w:rPr>
          <w:rFonts w:eastAsiaTheme="minorEastAsia" w:hint="eastAsia"/>
          <w:b/>
          <w:iCs/>
          <w:sz w:val="22"/>
          <w:lang w:eastAsia="ja-JP"/>
        </w:rPr>
        <w:t xml:space="preserve">for the case that </w:t>
      </w:r>
      <w:r>
        <w:rPr>
          <w:rFonts w:eastAsiaTheme="minorEastAsia"/>
          <w:b/>
          <w:iCs/>
          <w:sz w:val="22"/>
          <w:lang w:eastAsia="ja-JP"/>
        </w:rPr>
        <w:t>SMTC periodicity equal</w:t>
      </w:r>
      <w:r>
        <w:rPr>
          <w:rFonts w:eastAsiaTheme="minorEastAsia" w:hint="eastAsia"/>
          <w:b/>
          <w:iCs/>
          <w:sz w:val="22"/>
          <w:lang w:eastAsia="ja-JP"/>
        </w:rPr>
        <w:t>s</w:t>
      </w:r>
      <w:r>
        <w:rPr>
          <w:rFonts w:eastAsiaTheme="minorEastAsia"/>
          <w:b/>
          <w:iCs/>
          <w:sz w:val="22"/>
          <w:lang w:eastAsia="ja-JP"/>
        </w:rPr>
        <w:t xml:space="preserve"> to </w:t>
      </w:r>
      <w:r>
        <w:rPr>
          <w:rFonts w:eastAsiaTheme="minorEastAsia"/>
          <w:b/>
          <w:i/>
          <w:iCs/>
          <w:sz w:val="22"/>
          <w:lang w:eastAsia="ja-JP"/>
        </w:rPr>
        <w:t>T</w:t>
      </w:r>
      <w:r>
        <w:rPr>
          <w:rFonts w:eastAsiaTheme="minorEastAsia"/>
          <w:b/>
          <w:iCs/>
          <w:sz w:val="22"/>
          <w:vertAlign w:val="subscript"/>
          <w:lang w:eastAsia="ja-JP"/>
        </w:rPr>
        <w:t>SSB</w:t>
      </w:r>
      <w:r>
        <w:rPr>
          <w:rFonts w:eastAsiaTheme="minorEastAsia"/>
          <w:b/>
          <w:iCs/>
          <w:sz w:val="22"/>
          <w:lang w:eastAsia="ja-JP"/>
        </w:rPr>
        <w:t xml:space="preserve"> </w:t>
      </w:r>
      <w:r>
        <w:rPr>
          <w:rFonts w:eastAsiaTheme="minorEastAsia" w:hint="eastAsia"/>
          <w:b/>
          <w:iCs/>
          <w:sz w:val="22"/>
          <w:lang w:eastAsia="ja-JP"/>
        </w:rPr>
        <w:t>are not specified</w:t>
      </w:r>
      <w:r>
        <w:rPr>
          <w:rFonts w:eastAsiaTheme="minorEastAsia"/>
          <w:b/>
          <w:iCs/>
          <w:sz w:val="22"/>
          <w:lang w:eastAsia="ja-JP"/>
        </w:rPr>
        <w:t xml:space="preserve">, and </w:t>
      </w:r>
      <w:r>
        <w:rPr>
          <w:rFonts w:eastAsiaTheme="minorEastAsia" w:hint="eastAsia"/>
          <w:b/>
          <w:iCs/>
          <w:sz w:val="22"/>
          <w:lang w:eastAsia="ja-JP"/>
        </w:rPr>
        <w:t xml:space="preserve">RLM requirements is defined by assuming that </w:t>
      </w:r>
      <w:r>
        <w:rPr>
          <w:rFonts w:eastAsiaTheme="minorEastAsia"/>
          <w:b/>
          <w:iCs/>
          <w:sz w:val="22"/>
          <w:lang w:eastAsia="ja-JP"/>
        </w:rPr>
        <w:t xml:space="preserve">intra-frequency measurement </w:t>
      </w:r>
      <w:r>
        <w:rPr>
          <w:rFonts w:eastAsiaTheme="minorEastAsia" w:hint="eastAsia"/>
          <w:b/>
          <w:iCs/>
          <w:sz w:val="22"/>
          <w:lang w:eastAsia="ja-JP"/>
        </w:rPr>
        <w:t>is performed</w:t>
      </w:r>
      <w:r>
        <w:rPr>
          <w:rFonts w:eastAsiaTheme="minorEastAsia"/>
          <w:b/>
          <w:iCs/>
          <w:sz w:val="22"/>
          <w:lang w:eastAsia="ja-JP"/>
        </w:rPr>
        <w:t xml:space="preserve"> </w:t>
      </w:r>
      <w:r>
        <w:rPr>
          <w:rFonts w:eastAsiaTheme="minorEastAsia" w:hint="eastAsia"/>
          <w:b/>
          <w:iCs/>
          <w:sz w:val="22"/>
          <w:lang w:eastAsia="ja-JP"/>
        </w:rPr>
        <w:t>at</w:t>
      </w:r>
      <w:r>
        <w:rPr>
          <w:rFonts w:eastAsiaTheme="minorEastAsia"/>
          <w:b/>
          <w:iCs/>
          <w:sz w:val="22"/>
          <w:lang w:eastAsia="ja-JP"/>
        </w:rPr>
        <w:t xml:space="preserve"> the SSB timing covered by SMTC window</w:t>
      </w:r>
      <w:r>
        <w:rPr>
          <w:rFonts w:eastAsiaTheme="minorEastAsia" w:hint="eastAsia"/>
          <w:b/>
          <w:iCs/>
          <w:sz w:val="22"/>
          <w:lang w:eastAsia="ja-JP"/>
        </w:rPr>
        <w:t>.</w:t>
      </w:r>
    </w:p>
    <w:p w14:paraId="5F89AD9A" w14:textId="504A77C7" w:rsidR="002B6514" w:rsidRPr="008F0EC8" w:rsidRDefault="002B6514" w:rsidP="00110041">
      <w:pPr>
        <w:spacing w:before="240" w:after="120"/>
        <w:jc w:val="both"/>
        <w:rPr>
          <w:rFonts w:eastAsiaTheme="minorEastAsia"/>
          <w:iCs/>
          <w:sz w:val="22"/>
          <w:u w:val="single"/>
          <w:lang w:eastAsia="ja-JP"/>
        </w:rPr>
      </w:pPr>
      <w:r w:rsidRPr="008F0EC8">
        <w:rPr>
          <w:rFonts w:eastAsiaTheme="minorEastAsia" w:hint="eastAsia"/>
          <w:iCs/>
          <w:sz w:val="22"/>
          <w:u w:val="single"/>
          <w:lang w:eastAsia="ja-JP"/>
        </w:rPr>
        <w:t xml:space="preserve">Collision between </w:t>
      </w:r>
      <w:r w:rsidR="00BE43B4">
        <w:rPr>
          <w:rFonts w:eastAsiaTheme="minorEastAsia" w:hint="eastAsia"/>
          <w:iCs/>
          <w:sz w:val="22"/>
          <w:u w:val="single"/>
          <w:lang w:eastAsia="ja-JP"/>
        </w:rPr>
        <w:t>SSB</w:t>
      </w:r>
      <w:r>
        <w:rPr>
          <w:rFonts w:eastAsiaTheme="minorEastAsia" w:hint="eastAsia"/>
          <w:iCs/>
          <w:sz w:val="22"/>
          <w:u w:val="single"/>
          <w:lang w:eastAsia="ja-JP"/>
        </w:rPr>
        <w:t xml:space="preserve"> and measurement gap</w:t>
      </w:r>
    </w:p>
    <w:p w14:paraId="3EF87646" w14:textId="6D87966D" w:rsidR="009F479A" w:rsidRDefault="00110041" w:rsidP="000077DD">
      <w:pPr>
        <w:spacing w:after="120"/>
        <w:jc w:val="both"/>
        <w:rPr>
          <w:rFonts w:eastAsiaTheme="minorEastAsia"/>
          <w:iCs/>
          <w:sz w:val="22"/>
          <w:lang w:eastAsia="ja-JP"/>
        </w:rPr>
      </w:pPr>
      <w:r>
        <w:rPr>
          <w:rFonts w:eastAsiaTheme="minorEastAsia" w:hint="eastAsia"/>
          <w:iCs/>
          <w:sz w:val="22"/>
          <w:lang w:eastAsia="ja-JP"/>
        </w:rPr>
        <w:t>At the last RAN4 meeting, possible scenarios</w:t>
      </w:r>
      <w:r w:rsidR="005E47E8">
        <w:rPr>
          <w:rFonts w:eastAsiaTheme="minorEastAsia" w:hint="eastAsia"/>
          <w:iCs/>
          <w:sz w:val="22"/>
          <w:lang w:eastAsia="ja-JP"/>
        </w:rPr>
        <w:t xml:space="preserve"> for </w:t>
      </w:r>
      <w:r w:rsidR="00754BF0">
        <w:rPr>
          <w:rFonts w:eastAsiaTheme="minorEastAsia" w:hint="eastAsia"/>
          <w:iCs/>
          <w:sz w:val="22"/>
          <w:lang w:eastAsia="ja-JP"/>
        </w:rPr>
        <w:t>collision</w:t>
      </w:r>
      <w:r w:rsidR="005E47E8">
        <w:rPr>
          <w:rFonts w:eastAsiaTheme="minorEastAsia" w:hint="eastAsia"/>
          <w:iCs/>
          <w:sz w:val="22"/>
          <w:lang w:eastAsia="ja-JP"/>
        </w:rPr>
        <w:t xml:space="preserve"> between SSB and measurement gap</w:t>
      </w:r>
      <w:r>
        <w:rPr>
          <w:rFonts w:eastAsiaTheme="minorEastAsia" w:hint="eastAsia"/>
          <w:iCs/>
          <w:sz w:val="22"/>
          <w:lang w:eastAsia="ja-JP"/>
        </w:rPr>
        <w:t xml:space="preserve"> were discussed as summarized in </w:t>
      </w:r>
      <w:r w:rsidRPr="00451C90">
        <w:rPr>
          <w:rFonts w:eastAsiaTheme="minorEastAsia" w:hint="eastAsia"/>
          <w:iCs/>
          <w:sz w:val="22"/>
          <w:lang w:eastAsia="ja-JP"/>
        </w:rPr>
        <w:t>[</w:t>
      </w:r>
      <w:r w:rsidR="003D279C" w:rsidRPr="00451C90">
        <w:rPr>
          <w:rFonts w:eastAsiaTheme="minorEastAsia" w:hint="eastAsia"/>
          <w:iCs/>
          <w:sz w:val="22"/>
          <w:lang w:eastAsia="ja-JP"/>
        </w:rPr>
        <w:t>1</w:t>
      </w:r>
      <w:r w:rsidRPr="00451C90">
        <w:rPr>
          <w:rFonts w:eastAsiaTheme="minorEastAsia" w:hint="eastAsia"/>
          <w:iCs/>
          <w:sz w:val="22"/>
          <w:lang w:eastAsia="ja-JP"/>
        </w:rPr>
        <w:t>]</w:t>
      </w:r>
      <w:r>
        <w:rPr>
          <w:rFonts w:eastAsiaTheme="minorEastAsia" w:hint="eastAsia"/>
          <w:iCs/>
          <w:sz w:val="22"/>
          <w:lang w:eastAsia="ja-JP"/>
        </w:rPr>
        <w:t>.</w:t>
      </w:r>
      <w:r w:rsidR="005E47E8">
        <w:rPr>
          <w:rFonts w:eastAsiaTheme="minorEastAsia" w:hint="eastAsia"/>
          <w:iCs/>
          <w:sz w:val="22"/>
          <w:lang w:eastAsia="ja-JP"/>
        </w:rPr>
        <w:t xml:space="preserve"> </w:t>
      </w:r>
      <w:r w:rsidR="00944830">
        <w:rPr>
          <w:rFonts w:eastAsiaTheme="minorEastAsia" w:hint="eastAsia"/>
          <w:iCs/>
          <w:sz w:val="22"/>
          <w:lang w:eastAsia="ja-JP"/>
        </w:rPr>
        <w:t xml:space="preserve">As we proposed in </w:t>
      </w:r>
      <w:r w:rsidR="00944830" w:rsidRPr="00451C90">
        <w:rPr>
          <w:rFonts w:eastAsiaTheme="minorEastAsia" w:hint="eastAsia"/>
          <w:iCs/>
          <w:sz w:val="22"/>
          <w:lang w:eastAsia="ja-JP"/>
        </w:rPr>
        <w:t>[</w:t>
      </w:r>
      <w:r w:rsidR="000420B7">
        <w:rPr>
          <w:rFonts w:eastAsiaTheme="minorEastAsia" w:hint="eastAsia"/>
          <w:iCs/>
          <w:sz w:val="22"/>
          <w:lang w:eastAsia="ja-JP"/>
        </w:rPr>
        <w:t>3</w:t>
      </w:r>
      <w:r w:rsidR="00944830" w:rsidRPr="00451C90">
        <w:rPr>
          <w:rFonts w:eastAsiaTheme="minorEastAsia" w:hint="eastAsia"/>
          <w:iCs/>
          <w:sz w:val="22"/>
          <w:lang w:eastAsia="ja-JP"/>
        </w:rPr>
        <w:t>]</w:t>
      </w:r>
      <w:r w:rsidR="00944830">
        <w:rPr>
          <w:rFonts w:eastAsiaTheme="minorEastAsia" w:hint="eastAsia"/>
          <w:iCs/>
          <w:sz w:val="22"/>
          <w:lang w:eastAsia="ja-JP"/>
        </w:rPr>
        <w:t xml:space="preserve">, UE should be expected to perform RLM only on the SSBs outside of measurement gap. Therefore, evaluation periods for RLM could be determined based on </w:t>
      </w:r>
      <w:r w:rsidR="00320F0D">
        <w:rPr>
          <w:rFonts w:eastAsiaTheme="minorEastAsia" w:hint="eastAsia"/>
          <w:iCs/>
          <w:sz w:val="22"/>
          <w:lang w:eastAsia="ja-JP"/>
        </w:rPr>
        <w:t xml:space="preserve">number of SSBs which </w:t>
      </w:r>
      <w:r w:rsidR="00C34F49">
        <w:rPr>
          <w:rFonts w:eastAsiaTheme="minorEastAsia" w:hint="eastAsia"/>
          <w:iCs/>
          <w:sz w:val="22"/>
          <w:lang w:eastAsia="ja-JP"/>
        </w:rPr>
        <w:t>collides with neither</w:t>
      </w:r>
      <w:r w:rsidR="00320F0D">
        <w:rPr>
          <w:rFonts w:eastAsiaTheme="minorEastAsia" w:hint="eastAsia"/>
          <w:iCs/>
          <w:sz w:val="22"/>
          <w:lang w:eastAsia="ja-JP"/>
        </w:rPr>
        <w:t xml:space="preserve"> SMTC window </w:t>
      </w:r>
      <w:r w:rsidR="00C34F49">
        <w:rPr>
          <w:rFonts w:eastAsiaTheme="minorEastAsia" w:hint="eastAsia"/>
          <w:iCs/>
          <w:sz w:val="22"/>
          <w:lang w:eastAsia="ja-JP"/>
        </w:rPr>
        <w:t>nor</w:t>
      </w:r>
      <w:r w:rsidR="00320F0D">
        <w:rPr>
          <w:rFonts w:eastAsiaTheme="minorEastAsia" w:hint="eastAsia"/>
          <w:iCs/>
          <w:sz w:val="22"/>
          <w:lang w:eastAsia="ja-JP"/>
        </w:rPr>
        <w:t xml:space="preserve"> measurement gap.</w:t>
      </w:r>
      <w:r w:rsidR="00141588">
        <w:rPr>
          <w:rFonts w:eastAsiaTheme="minorEastAsia" w:hint="eastAsia"/>
          <w:iCs/>
          <w:sz w:val="22"/>
          <w:lang w:eastAsia="ja-JP"/>
        </w:rPr>
        <w:t xml:space="preserve"> </w:t>
      </w:r>
      <w:r w:rsidR="00042730">
        <w:rPr>
          <w:rFonts w:eastAsiaTheme="minorEastAsia" w:hint="eastAsia"/>
          <w:iCs/>
          <w:sz w:val="22"/>
          <w:lang w:eastAsia="ja-JP"/>
        </w:rPr>
        <w:t>On the other hands</w:t>
      </w:r>
      <w:r w:rsidR="00141588">
        <w:rPr>
          <w:rFonts w:eastAsiaTheme="minorEastAsia" w:hint="eastAsia"/>
          <w:iCs/>
          <w:sz w:val="22"/>
          <w:lang w:eastAsia="ja-JP"/>
        </w:rPr>
        <w:t xml:space="preserve">, </w:t>
      </w:r>
      <w:r w:rsidR="001957B1">
        <w:rPr>
          <w:rFonts w:eastAsiaTheme="minorEastAsia" w:hint="eastAsia"/>
          <w:iCs/>
          <w:sz w:val="22"/>
          <w:lang w:eastAsia="ja-JP"/>
        </w:rPr>
        <w:t xml:space="preserve">for </w:t>
      </w:r>
      <w:r w:rsidR="00754BF0">
        <w:rPr>
          <w:rFonts w:eastAsiaTheme="minorEastAsia" w:hint="eastAsia"/>
          <w:iCs/>
          <w:sz w:val="22"/>
          <w:lang w:eastAsia="ja-JP"/>
        </w:rPr>
        <w:t>intra-frequency measurement</w:t>
      </w:r>
      <w:r w:rsidR="002A6A93">
        <w:rPr>
          <w:rFonts w:eastAsiaTheme="minorEastAsia" w:hint="eastAsia"/>
          <w:iCs/>
          <w:sz w:val="22"/>
          <w:lang w:eastAsia="ja-JP"/>
        </w:rPr>
        <w:t xml:space="preserve"> without gap</w:t>
      </w:r>
      <w:r w:rsidR="001957B1">
        <w:rPr>
          <w:rFonts w:eastAsiaTheme="minorEastAsia" w:hint="eastAsia"/>
          <w:iCs/>
          <w:sz w:val="22"/>
          <w:lang w:eastAsia="ja-JP"/>
        </w:rPr>
        <w:t xml:space="preserve">, </w:t>
      </w:r>
      <w:r w:rsidR="00053C08">
        <w:rPr>
          <w:rFonts w:eastAsiaTheme="minorEastAsia" w:hint="eastAsia"/>
          <w:iCs/>
          <w:sz w:val="22"/>
          <w:lang w:eastAsia="ja-JP"/>
        </w:rPr>
        <w:t>UE should be able to perform</w:t>
      </w:r>
      <w:r w:rsidR="00141588">
        <w:rPr>
          <w:rFonts w:eastAsiaTheme="minorEastAsia" w:hint="eastAsia"/>
          <w:iCs/>
          <w:sz w:val="22"/>
          <w:lang w:eastAsia="ja-JP"/>
        </w:rPr>
        <w:t xml:space="preserve"> measurement </w:t>
      </w:r>
      <w:r w:rsidR="002A6A93">
        <w:rPr>
          <w:rFonts w:eastAsiaTheme="minorEastAsia" w:hint="eastAsia"/>
          <w:iCs/>
          <w:sz w:val="22"/>
          <w:lang w:eastAsia="ja-JP"/>
        </w:rPr>
        <w:t>not only on SMTC outside of measurement gap but also SMTC covered by measurement gap.</w:t>
      </w:r>
      <w:r w:rsidR="00141588">
        <w:rPr>
          <w:rFonts w:eastAsiaTheme="minorEastAsia" w:hint="eastAsia"/>
          <w:iCs/>
          <w:sz w:val="22"/>
          <w:lang w:eastAsia="ja-JP"/>
        </w:rPr>
        <w:t xml:space="preserve"> </w:t>
      </w:r>
      <w:r w:rsidR="00655C10">
        <w:rPr>
          <w:rFonts w:eastAsiaTheme="minorEastAsia" w:hint="eastAsia"/>
          <w:iCs/>
          <w:sz w:val="22"/>
          <w:lang w:eastAsia="ja-JP"/>
        </w:rPr>
        <w:t>If SSB is not in UE active DL BWP, UE needs measurement gap for intra-frequency measurement, and gap sharing have been discussed to determine requirements on intra-frequency measurement with gap and inter-frequency measurement.</w:t>
      </w:r>
      <w:r w:rsidR="00042730">
        <w:rPr>
          <w:rFonts w:eastAsiaTheme="minorEastAsia" w:hint="eastAsia"/>
          <w:iCs/>
          <w:sz w:val="22"/>
          <w:lang w:eastAsia="ja-JP"/>
        </w:rPr>
        <w:t xml:space="preserve"> However, </w:t>
      </w:r>
      <w:r w:rsidR="00C34F49">
        <w:rPr>
          <w:rFonts w:eastAsiaTheme="minorEastAsia" w:hint="eastAsia"/>
          <w:iCs/>
          <w:sz w:val="22"/>
          <w:lang w:eastAsia="ja-JP"/>
        </w:rPr>
        <w:t xml:space="preserve">since </w:t>
      </w:r>
      <w:r w:rsidR="00042730">
        <w:rPr>
          <w:rFonts w:eastAsiaTheme="minorEastAsia" w:hint="eastAsia"/>
          <w:iCs/>
          <w:sz w:val="22"/>
          <w:lang w:eastAsia="ja-JP"/>
        </w:rPr>
        <w:t xml:space="preserve">NR has SMTC configurations to indicate measurement period for intra- and inter-frequency measurement, </w:t>
      </w:r>
      <w:r w:rsidR="00C34F49">
        <w:rPr>
          <w:rFonts w:eastAsiaTheme="minorEastAsia" w:hint="eastAsia"/>
          <w:iCs/>
          <w:sz w:val="22"/>
          <w:lang w:eastAsia="ja-JP"/>
        </w:rPr>
        <w:t xml:space="preserve">additional </w:t>
      </w:r>
      <w:r w:rsidR="00C34F49">
        <w:rPr>
          <w:rFonts w:eastAsiaTheme="minorEastAsia"/>
          <w:iCs/>
          <w:sz w:val="22"/>
          <w:lang w:eastAsia="ja-JP"/>
        </w:rPr>
        <w:t>signalling</w:t>
      </w:r>
      <w:r w:rsidR="00C34F49">
        <w:rPr>
          <w:rFonts w:eastAsiaTheme="minorEastAsia" w:hint="eastAsia"/>
          <w:iCs/>
          <w:sz w:val="22"/>
          <w:lang w:eastAsia="ja-JP"/>
        </w:rPr>
        <w:t xml:space="preserve"> of </w:t>
      </w:r>
      <w:r w:rsidR="00E4195A">
        <w:rPr>
          <w:rFonts w:eastAsiaTheme="minorEastAsia" w:hint="eastAsia"/>
          <w:iCs/>
          <w:sz w:val="22"/>
          <w:lang w:eastAsia="ja-JP"/>
        </w:rPr>
        <w:t xml:space="preserve">gap sharing </w:t>
      </w:r>
      <w:r w:rsidR="00C34F49">
        <w:rPr>
          <w:rFonts w:eastAsiaTheme="minorEastAsia" w:hint="eastAsia"/>
          <w:iCs/>
          <w:sz w:val="22"/>
          <w:lang w:eastAsia="ja-JP"/>
        </w:rPr>
        <w:t xml:space="preserve">factor </w:t>
      </w:r>
      <w:r w:rsidR="00E4195A">
        <w:rPr>
          <w:rFonts w:eastAsiaTheme="minorEastAsia" w:hint="eastAsia"/>
          <w:iCs/>
          <w:sz w:val="22"/>
          <w:lang w:eastAsia="ja-JP"/>
        </w:rPr>
        <w:t xml:space="preserve">might not be needed as discussed in </w:t>
      </w:r>
      <w:r w:rsidR="0045784E">
        <w:rPr>
          <w:rFonts w:eastAsiaTheme="minorEastAsia" w:hint="eastAsia"/>
          <w:iCs/>
          <w:sz w:val="22"/>
          <w:lang w:eastAsia="ja-JP"/>
        </w:rPr>
        <w:t xml:space="preserve">the </w:t>
      </w:r>
      <w:r w:rsidR="00E4195A">
        <w:rPr>
          <w:rFonts w:eastAsiaTheme="minorEastAsia" w:hint="eastAsia"/>
          <w:iCs/>
          <w:sz w:val="22"/>
          <w:lang w:eastAsia="ja-JP"/>
        </w:rPr>
        <w:t xml:space="preserve">next section. </w:t>
      </w:r>
      <w:r w:rsidR="00F10AF3">
        <w:rPr>
          <w:rFonts w:eastAsiaTheme="minorEastAsia" w:hint="eastAsia"/>
          <w:iCs/>
          <w:sz w:val="22"/>
          <w:lang w:eastAsia="ja-JP"/>
        </w:rPr>
        <w:t xml:space="preserve">In other words, NW could control ratio between intra- and inter-frequency measurement </w:t>
      </w:r>
      <w:r w:rsidR="00F10AF3">
        <w:rPr>
          <w:rFonts w:eastAsiaTheme="minorEastAsia"/>
          <w:iCs/>
          <w:sz w:val="22"/>
          <w:lang w:eastAsia="ja-JP"/>
        </w:rPr>
        <w:t>opportunities</w:t>
      </w:r>
      <w:r w:rsidR="00F10AF3">
        <w:rPr>
          <w:rFonts w:eastAsiaTheme="minorEastAsia" w:hint="eastAsia"/>
          <w:iCs/>
          <w:sz w:val="22"/>
          <w:lang w:eastAsia="ja-JP"/>
        </w:rPr>
        <w:t xml:space="preserve"> by setting appropriate SMTC configurations for each carrier</w:t>
      </w:r>
      <w:r w:rsidR="003149C9">
        <w:rPr>
          <w:rFonts w:eastAsiaTheme="minorEastAsia" w:hint="eastAsia"/>
          <w:iCs/>
          <w:sz w:val="22"/>
          <w:lang w:eastAsia="ja-JP"/>
        </w:rPr>
        <w:t xml:space="preserve"> in</w:t>
      </w:r>
      <w:r w:rsidR="007C3D1C">
        <w:rPr>
          <w:rFonts w:eastAsiaTheme="minorEastAsia" w:hint="eastAsia"/>
          <w:iCs/>
          <w:sz w:val="22"/>
          <w:lang w:eastAsia="ja-JP"/>
        </w:rPr>
        <w:t>stead</w:t>
      </w:r>
      <w:r w:rsidR="003149C9">
        <w:rPr>
          <w:rFonts w:eastAsiaTheme="minorEastAsia" w:hint="eastAsia"/>
          <w:iCs/>
          <w:sz w:val="22"/>
          <w:lang w:eastAsia="ja-JP"/>
        </w:rPr>
        <w:t xml:space="preserve"> of gap sharing</w:t>
      </w:r>
      <w:r w:rsidR="00C34F49">
        <w:rPr>
          <w:rFonts w:eastAsiaTheme="minorEastAsia" w:hint="eastAsia"/>
          <w:iCs/>
          <w:sz w:val="22"/>
          <w:lang w:eastAsia="ja-JP"/>
        </w:rPr>
        <w:t xml:space="preserve"> factor</w:t>
      </w:r>
      <w:r w:rsidR="00F10AF3">
        <w:rPr>
          <w:rFonts w:eastAsiaTheme="minorEastAsia" w:hint="eastAsia"/>
          <w:iCs/>
          <w:sz w:val="22"/>
          <w:lang w:eastAsia="ja-JP"/>
        </w:rPr>
        <w:t>.</w:t>
      </w:r>
      <w:r w:rsidR="00851FF5">
        <w:rPr>
          <w:rFonts w:eastAsiaTheme="minorEastAsia" w:hint="eastAsia"/>
          <w:iCs/>
          <w:sz w:val="22"/>
          <w:lang w:eastAsia="ja-JP"/>
        </w:rPr>
        <w:t xml:space="preserve"> Here, same principle could be applied for </w:t>
      </w:r>
      <w:r w:rsidR="00754BF0">
        <w:rPr>
          <w:rFonts w:eastAsiaTheme="minorEastAsia" w:hint="eastAsia"/>
          <w:iCs/>
          <w:sz w:val="22"/>
          <w:lang w:eastAsia="ja-JP"/>
        </w:rPr>
        <w:t xml:space="preserve">requirements on </w:t>
      </w:r>
      <w:r w:rsidR="00851FF5">
        <w:rPr>
          <w:rFonts w:eastAsiaTheme="minorEastAsia" w:hint="eastAsia"/>
          <w:iCs/>
          <w:sz w:val="22"/>
          <w:lang w:eastAsia="ja-JP"/>
        </w:rPr>
        <w:t xml:space="preserve">intra-frequency measurement without gap. </w:t>
      </w:r>
      <w:r w:rsidR="00754BF0">
        <w:rPr>
          <w:rFonts w:eastAsiaTheme="minorEastAsia" w:hint="eastAsia"/>
          <w:iCs/>
          <w:sz w:val="22"/>
          <w:lang w:eastAsia="ja-JP"/>
        </w:rPr>
        <w:t>Unlike</w:t>
      </w:r>
      <w:r w:rsidR="00851FF5">
        <w:rPr>
          <w:rFonts w:eastAsiaTheme="minorEastAsia" w:hint="eastAsia"/>
          <w:iCs/>
          <w:sz w:val="22"/>
          <w:lang w:eastAsia="ja-JP"/>
        </w:rPr>
        <w:t xml:space="preserve"> intra-frequency measurement with gap</w:t>
      </w:r>
      <w:r w:rsidR="00754BF0">
        <w:rPr>
          <w:rFonts w:eastAsiaTheme="minorEastAsia" w:hint="eastAsia"/>
          <w:iCs/>
          <w:sz w:val="22"/>
          <w:lang w:eastAsia="ja-JP"/>
        </w:rPr>
        <w:t xml:space="preserve"> case</w:t>
      </w:r>
      <w:r w:rsidR="00851FF5">
        <w:rPr>
          <w:rFonts w:eastAsiaTheme="minorEastAsia" w:hint="eastAsia"/>
          <w:iCs/>
          <w:sz w:val="22"/>
          <w:lang w:eastAsia="ja-JP"/>
        </w:rPr>
        <w:t>, UE could utilize</w:t>
      </w:r>
      <w:r w:rsidR="005D67AA">
        <w:rPr>
          <w:rFonts w:eastAsiaTheme="minorEastAsia" w:hint="eastAsia"/>
          <w:iCs/>
          <w:sz w:val="22"/>
          <w:lang w:eastAsia="ja-JP"/>
        </w:rPr>
        <w:t xml:space="preserve"> SMTC outside of measurement gap</w:t>
      </w:r>
      <w:r w:rsidR="00EF0AD8">
        <w:rPr>
          <w:rFonts w:eastAsiaTheme="minorEastAsia" w:hint="eastAsia"/>
          <w:iCs/>
          <w:sz w:val="22"/>
          <w:lang w:eastAsia="ja-JP"/>
        </w:rPr>
        <w:t xml:space="preserve"> as shown in Figure 2, but this case could be also included in </w:t>
      </w:r>
      <w:r w:rsidR="00EF0AD8">
        <w:rPr>
          <w:rFonts w:eastAsiaTheme="minorEastAsia"/>
          <w:iCs/>
          <w:sz w:val="22"/>
          <w:lang w:eastAsia="ja-JP"/>
        </w:rPr>
        <w:t>applicable</w:t>
      </w:r>
      <w:r w:rsidR="00EF0AD8">
        <w:rPr>
          <w:rFonts w:eastAsiaTheme="minorEastAsia" w:hint="eastAsia"/>
          <w:iCs/>
          <w:sz w:val="22"/>
          <w:lang w:eastAsia="ja-JP"/>
        </w:rPr>
        <w:t xml:space="preserve"> scenarios for SMTC configuration based scaling described in following section.</w:t>
      </w:r>
    </w:p>
    <w:p w14:paraId="3A80BADF" w14:textId="77777777" w:rsidR="00480BD4" w:rsidRDefault="001957B1" w:rsidP="00480BD4">
      <w:pPr>
        <w:keepNext/>
        <w:spacing w:after="120"/>
        <w:jc w:val="center"/>
      </w:pPr>
      <w:r>
        <w:rPr>
          <w:rFonts w:eastAsiaTheme="minorEastAsia"/>
          <w:iCs/>
          <w:noProof/>
          <w:sz w:val="22"/>
          <w:lang w:val="en-US" w:eastAsia="ja-JP"/>
        </w:rPr>
        <w:lastRenderedPageBreak/>
        <w:drawing>
          <wp:inline distT="0" distB="0" distL="0" distR="0" wp14:anchorId="11DBA087" wp14:editId="76A4896F">
            <wp:extent cx="4921857" cy="1053861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582" cy="10561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6F3C2" w14:textId="0C38D5B7" w:rsidR="00EC4BFD" w:rsidRPr="008A2281" w:rsidRDefault="00480BD4" w:rsidP="00480BD4">
      <w:pPr>
        <w:pStyle w:val="a7"/>
        <w:jc w:val="center"/>
        <w:rPr>
          <w:rFonts w:eastAsiaTheme="minorEastAsia"/>
          <w:iCs/>
          <w:sz w:val="22"/>
          <w:lang w:eastAsia="ja-JP"/>
        </w:rPr>
      </w:pPr>
      <w:r w:rsidRPr="008A2281">
        <w:t xml:space="preserve">Figure </w:t>
      </w:r>
      <w:r w:rsidRPr="008A2281">
        <w:fldChar w:fldCharType="begin"/>
      </w:r>
      <w:r w:rsidRPr="008A2281">
        <w:instrText xml:space="preserve"> SEQ Figure \* ARABIC </w:instrText>
      </w:r>
      <w:r w:rsidRPr="008A2281">
        <w:fldChar w:fldCharType="separate"/>
      </w:r>
      <w:r w:rsidR="00363ADB">
        <w:rPr>
          <w:noProof/>
        </w:rPr>
        <w:t>2</w:t>
      </w:r>
      <w:r w:rsidRPr="008A2281">
        <w:fldChar w:fldCharType="end"/>
      </w:r>
      <w:r w:rsidRPr="008A2281">
        <w:rPr>
          <w:rFonts w:eastAsiaTheme="minorEastAsia" w:hint="eastAsia"/>
          <w:lang w:eastAsia="ja-JP"/>
        </w:rPr>
        <w:t xml:space="preserve">: </w:t>
      </w:r>
      <w:r w:rsidR="008A2281" w:rsidRPr="008A2281">
        <w:rPr>
          <w:rFonts w:eastAsiaTheme="minorEastAsia" w:hint="eastAsia"/>
          <w:lang w:eastAsia="ja-JP"/>
        </w:rPr>
        <w:t>Time domain r</w:t>
      </w:r>
      <w:r w:rsidRPr="008A2281">
        <w:rPr>
          <w:rFonts w:eastAsiaTheme="minorEastAsia" w:hint="eastAsia"/>
          <w:lang w:eastAsia="ja-JP"/>
        </w:rPr>
        <w:t>elationship among RLM-RS, SMTC for intra- and inter-frequency measurement, and measurement gap</w:t>
      </w:r>
    </w:p>
    <w:p w14:paraId="4841DADA" w14:textId="77777777" w:rsidR="00702F99" w:rsidRDefault="00702F99" w:rsidP="00702F99">
      <w:pPr>
        <w:spacing w:after="120"/>
        <w:rPr>
          <w:rFonts w:eastAsiaTheme="minorEastAsia"/>
          <w:iCs/>
          <w:sz w:val="22"/>
          <w:lang w:eastAsia="ja-JP"/>
        </w:rPr>
      </w:pPr>
    </w:p>
    <w:p w14:paraId="2175C1E7" w14:textId="44652C76" w:rsidR="00702F99" w:rsidRPr="00162A64" w:rsidRDefault="00702F99" w:rsidP="001D1D59">
      <w:pPr>
        <w:spacing w:after="120"/>
        <w:jc w:val="both"/>
        <w:rPr>
          <w:rFonts w:eastAsiaTheme="minorEastAsia"/>
          <w:b/>
          <w:iCs/>
          <w:sz w:val="22"/>
          <w:lang w:eastAsia="ja-JP"/>
        </w:rPr>
      </w:pPr>
      <w:r w:rsidRPr="00162A64">
        <w:rPr>
          <w:rFonts w:eastAsiaTheme="minorEastAsia" w:hint="eastAsia"/>
          <w:b/>
          <w:iCs/>
          <w:sz w:val="22"/>
          <w:u w:val="single"/>
          <w:lang w:eastAsia="ja-JP"/>
        </w:rPr>
        <w:t>Proposal 2</w:t>
      </w:r>
      <w:r w:rsidRPr="00162A64">
        <w:rPr>
          <w:rFonts w:eastAsiaTheme="minorEastAsia" w:hint="eastAsia"/>
          <w:b/>
          <w:iCs/>
          <w:sz w:val="22"/>
          <w:lang w:eastAsia="ja-JP"/>
        </w:rPr>
        <w:t>:</w:t>
      </w:r>
      <w:r w:rsidR="00162A64" w:rsidRPr="00162A64">
        <w:rPr>
          <w:rFonts w:eastAsiaTheme="minorEastAsia" w:hint="eastAsia"/>
          <w:b/>
          <w:iCs/>
          <w:sz w:val="22"/>
          <w:lang w:eastAsia="ja-JP"/>
        </w:rPr>
        <w:t xml:space="preserve"> RLM shall be performed on SSBs </w:t>
      </w:r>
      <w:r w:rsidR="00C34F49">
        <w:rPr>
          <w:rFonts w:eastAsiaTheme="minorEastAsia" w:hint="eastAsia"/>
          <w:b/>
          <w:iCs/>
          <w:sz w:val="22"/>
          <w:lang w:eastAsia="ja-JP"/>
        </w:rPr>
        <w:t>that</w:t>
      </w:r>
      <w:r w:rsidR="00C34F49" w:rsidRPr="00162A64">
        <w:rPr>
          <w:rFonts w:eastAsiaTheme="minorEastAsia" w:hint="eastAsia"/>
          <w:b/>
          <w:iCs/>
          <w:sz w:val="22"/>
          <w:lang w:eastAsia="ja-JP"/>
        </w:rPr>
        <w:t xml:space="preserve"> </w:t>
      </w:r>
      <w:r w:rsidR="00C34F49">
        <w:rPr>
          <w:rFonts w:eastAsiaTheme="minorEastAsia" w:hint="eastAsia"/>
          <w:b/>
          <w:iCs/>
          <w:sz w:val="22"/>
          <w:lang w:eastAsia="ja-JP"/>
        </w:rPr>
        <w:t>collide with neither</w:t>
      </w:r>
      <w:r w:rsidR="00162A64" w:rsidRPr="00162A64">
        <w:rPr>
          <w:rFonts w:eastAsiaTheme="minorEastAsia" w:hint="eastAsia"/>
          <w:b/>
          <w:iCs/>
          <w:sz w:val="22"/>
          <w:lang w:eastAsia="ja-JP"/>
        </w:rPr>
        <w:t xml:space="preserve"> SMTC window</w:t>
      </w:r>
      <w:r w:rsidR="001D1D59">
        <w:rPr>
          <w:rFonts w:eastAsiaTheme="minorEastAsia" w:hint="eastAsia"/>
          <w:b/>
          <w:iCs/>
          <w:sz w:val="22"/>
          <w:lang w:eastAsia="ja-JP"/>
        </w:rPr>
        <w:t xml:space="preserve"> for</w:t>
      </w:r>
      <w:r w:rsidR="00162A64" w:rsidRPr="00162A64">
        <w:rPr>
          <w:rFonts w:eastAsiaTheme="minorEastAsia" w:hint="eastAsia"/>
          <w:b/>
          <w:iCs/>
          <w:sz w:val="22"/>
          <w:lang w:eastAsia="ja-JP"/>
        </w:rPr>
        <w:t xml:space="preserve"> intra-frequency measurement without gap </w:t>
      </w:r>
      <w:r w:rsidR="00C34F49">
        <w:rPr>
          <w:rFonts w:eastAsiaTheme="minorEastAsia" w:hint="eastAsia"/>
          <w:b/>
          <w:iCs/>
          <w:sz w:val="22"/>
          <w:lang w:eastAsia="ja-JP"/>
        </w:rPr>
        <w:t>nor</w:t>
      </w:r>
      <w:r w:rsidR="00162A64" w:rsidRPr="00162A64">
        <w:rPr>
          <w:rFonts w:eastAsiaTheme="minorEastAsia" w:hint="eastAsia"/>
          <w:b/>
          <w:iCs/>
          <w:sz w:val="22"/>
          <w:lang w:eastAsia="ja-JP"/>
        </w:rPr>
        <w:t xml:space="preserve"> measurement gap.</w:t>
      </w:r>
    </w:p>
    <w:p w14:paraId="3D9C7331" w14:textId="78678740" w:rsidR="00702F99" w:rsidRPr="00162A64" w:rsidRDefault="00702F99" w:rsidP="001D1D59">
      <w:pPr>
        <w:spacing w:after="120"/>
        <w:jc w:val="both"/>
        <w:rPr>
          <w:rFonts w:eastAsiaTheme="minorEastAsia"/>
          <w:b/>
          <w:iCs/>
          <w:sz w:val="22"/>
          <w:lang w:eastAsia="ja-JP"/>
        </w:rPr>
      </w:pPr>
      <w:r w:rsidRPr="00162A64">
        <w:rPr>
          <w:rFonts w:eastAsiaTheme="minorEastAsia" w:hint="eastAsia"/>
          <w:b/>
          <w:iCs/>
          <w:sz w:val="22"/>
          <w:u w:val="single"/>
          <w:lang w:eastAsia="ja-JP"/>
        </w:rPr>
        <w:t>Proposal 3</w:t>
      </w:r>
      <w:r w:rsidRPr="00162A64">
        <w:rPr>
          <w:rFonts w:eastAsiaTheme="minorEastAsia" w:hint="eastAsia"/>
          <w:b/>
          <w:iCs/>
          <w:sz w:val="22"/>
          <w:lang w:eastAsia="ja-JP"/>
        </w:rPr>
        <w:t>:</w:t>
      </w:r>
      <w:r w:rsidR="00162A64" w:rsidRPr="00162A64">
        <w:rPr>
          <w:rFonts w:eastAsiaTheme="minorEastAsia" w:hint="eastAsia"/>
          <w:b/>
          <w:iCs/>
          <w:sz w:val="22"/>
          <w:lang w:eastAsia="ja-JP"/>
        </w:rPr>
        <w:t xml:space="preserve"> </w:t>
      </w:r>
      <w:r w:rsidR="00B15C1B">
        <w:rPr>
          <w:rFonts w:eastAsiaTheme="minorEastAsia" w:hint="eastAsia"/>
          <w:b/>
          <w:iCs/>
          <w:sz w:val="22"/>
          <w:lang w:eastAsia="ja-JP"/>
        </w:rPr>
        <w:t>All of SMTC</w:t>
      </w:r>
      <w:r w:rsidR="00C34F49">
        <w:rPr>
          <w:rFonts w:eastAsiaTheme="minorEastAsia" w:hint="eastAsia"/>
          <w:b/>
          <w:iCs/>
          <w:sz w:val="22"/>
          <w:lang w:eastAsia="ja-JP"/>
        </w:rPr>
        <w:t xml:space="preserve"> window timing</w:t>
      </w:r>
      <w:r w:rsidR="00B15C1B">
        <w:rPr>
          <w:rFonts w:eastAsiaTheme="minorEastAsia" w:hint="eastAsia"/>
          <w:b/>
          <w:iCs/>
          <w:sz w:val="22"/>
          <w:lang w:eastAsia="ja-JP"/>
        </w:rPr>
        <w:t xml:space="preserve">s </w:t>
      </w:r>
      <w:r w:rsidR="00B15C1B">
        <w:rPr>
          <w:rFonts w:eastAsiaTheme="minorEastAsia"/>
          <w:b/>
          <w:iCs/>
          <w:sz w:val="22"/>
          <w:lang w:eastAsia="ja-JP"/>
        </w:rPr>
        <w:t>outside</w:t>
      </w:r>
      <w:r w:rsidR="00B15C1B">
        <w:rPr>
          <w:rFonts w:eastAsiaTheme="minorEastAsia" w:hint="eastAsia"/>
          <w:b/>
          <w:iCs/>
          <w:sz w:val="22"/>
          <w:lang w:eastAsia="ja-JP"/>
        </w:rPr>
        <w:t xml:space="preserve"> of measurement gap can be utilized for intra-frequency measurement without gap. In addition, some of SMTCs within measurement gap can </w:t>
      </w:r>
      <w:r w:rsidR="00C34F49">
        <w:rPr>
          <w:rFonts w:eastAsiaTheme="minorEastAsia" w:hint="eastAsia"/>
          <w:b/>
          <w:iCs/>
          <w:sz w:val="22"/>
          <w:lang w:eastAsia="ja-JP"/>
        </w:rPr>
        <w:t xml:space="preserve">also </w:t>
      </w:r>
      <w:r w:rsidR="00B15C1B">
        <w:rPr>
          <w:rFonts w:eastAsiaTheme="minorEastAsia" w:hint="eastAsia"/>
          <w:b/>
          <w:iCs/>
          <w:sz w:val="22"/>
          <w:lang w:eastAsia="ja-JP"/>
        </w:rPr>
        <w:t>be utilized for intra-frequency measurement without</w:t>
      </w:r>
      <w:r w:rsidR="001D1D59">
        <w:rPr>
          <w:rFonts w:eastAsiaTheme="minorEastAsia" w:hint="eastAsia"/>
          <w:b/>
          <w:iCs/>
          <w:sz w:val="22"/>
          <w:lang w:eastAsia="ja-JP"/>
        </w:rPr>
        <w:t xml:space="preserve"> gap depending on SMTC configuration on that</w:t>
      </w:r>
      <w:r w:rsidR="00B15C1B">
        <w:rPr>
          <w:rFonts w:eastAsiaTheme="minorEastAsia" w:hint="eastAsia"/>
          <w:b/>
          <w:iCs/>
          <w:sz w:val="22"/>
          <w:lang w:eastAsia="ja-JP"/>
        </w:rPr>
        <w:t xml:space="preserve"> carrier.</w:t>
      </w:r>
    </w:p>
    <w:p w14:paraId="0B223C9C" w14:textId="5C3B8853" w:rsidR="00EC4BFD" w:rsidRPr="00EC4BFD" w:rsidRDefault="000077DD" w:rsidP="001D1D59">
      <w:pPr>
        <w:spacing w:before="240" w:after="120"/>
        <w:jc w:val="both"/>
        <w:rPr>
          <w:rFonts w:eastAsiaTheme="minorEastAsia"/>
          <w:iCs/>
          <w:sz w:val="22"/>
          <w:u w:val="single"/>
          <w:lang w:eastAsia="ja-JP"/>
        </w:rPr>
      </w:pPr>
      <w:r>
        <w:rPr>
          <w:rFonts w:eastAsiaTheme="minorEastAsia" w:hint="eastAsia"/>
          <w:iCs/>
          <w:sz w:val="22"/>
          <w:u w:val="single"/>
          <w:lang w:eastAsia="ja-JP"/>
        </w:rPr>
        <w:t>Requirements on intra-</w:t>
      </w:r>
      <w:r w:rsidR="00AD42D7">
        <w:rPr>
          <w:rFonts w:eastAsiaTheme="minorEastAsia" w:hint="eastAsia"/>
          <w:iCs/>
          <w:sz w:val="22"/>
          <w:u w:val="single"/>
          <w:lang w:eastAsia="ja-JP"/>
        </w:rPr>
        <w:t xml:space="preserve">/inter- </w:t>
      </w:r>
      <w:r>
        <w:rPr>
          <w:rFonts w:eastAsiaTheme="minorEastAsia" w:hint="eastAsia"/>
          <w:iCs/>
          <w:sz w:val="22"/>
          <w:u w:val="single"/>
          <w:lang w:eastAsia="ja-JP"/>
        </w:rPr>
        <w:t>frequency measurement</w:t>
      </w:r>
    </w:p>
    <w:p w14:paraId="62E6D20A" w14:textId="7BF6E2A3" w:rsidR="00B97D52" w:rsidRDefault="00C34F49" w:rsidP="00B97D52">
      <w:pPr>
        <w:jc w:val="both"/>
        <w:rPr>
          <w:rFonts w:eastAsiaTheme="minorEastAsia"/>
          <w:iCs/>
          <w:sz w:val="22"/>
          <w:lang w:eastAsia="ja-JP"/>
        </w:rPr>
      </w:pPr>
      <w:r>
        <w:rPr>
          <w:rFonts w:eastAsiaTheme="minorEastAsia" w:hint="eastAsia"/>
          <w:iCs/>
          <w:sz w:val="22"/>
          <w:lang w:eastAsia="ja-JP"/>
        </w:rPr>
        <w:t>In previous</w:t>
      </w:r>
      <w:r w:rsidR="00C50596">
        <w:rPr>
          <w:rFonts w:eastAsiaTheme="minorEastAsia" w:hint="eastAsia"/>
          <w:iCs/>
          <w:sz w:val="22"/>
          <w:lang w:eastAsia="ja-JP"/>
        </w:rPr>
        <w:t xml:space="preserve"> RAN4 meeting</w:t>
      </w:r>
      <w:r>
        <w:rPr>
          <w:rFonts w:eastAsiaTheme="minorEastAsia" w:hint="eastAsia"/>
          <w:iCs/>
          <w:sz w:val="22"/>
          <w:lang w:eastAsia="ja-JP"/>
        </w:rPr>
        <w:t>s</w:t>
      </w:r>
      <w:r w:rsidR="00C50596">
        <w:rPr>
          <w:rFonts w:eastAsiaTheme="minorEastAsia" w:hint="eastAsia"/>
          <w:iCs/>
          <w:sz w:val="22"/>
          <w:lang w:eastAsia="ja-JP"/>
        </w:rPr>
        <w:t>, gap sharing feature ha</w:t>
      </w:r>
      <w:r>
        <w:rPr>
          <w:rFonts w:eastAsiaTheme="minorEastAsia" w:hint="eastAsia"/>
          <w:iCs/>
          <w:sz w:val="22"/>
          <w:lang w:eastAsia="ja-JP"/>
        </w:rPr>
        <w:t>s</w:t>
      </w:r>
      <w:r w:rsidR="00C50596">
        <w:rPr>
          <w:rFonts w:eastAsiaTheme="minorEastAsia" w:hint="eastAsia"/>
          <w:iCs/>
          <w:sz w:val="22"/>
          <w:lang w:eastAsia="ja-JP"/>
        </w:rPr>
        <w:t xml:space="preserve"> been discussed, and gap sharing table will be determined in RAN4 #86bis according to agreed WF </w:t>
      </w:r>
      <w:r w:rsidR="00C50596" w:rsidRPr="00451C90">
        <w:rPr>
          <w:rFonts w:eastAsiaTheme="minorEastAsia" w:hint="eastAsia"/>
          <w:iCs/>
          <w:sz w:val="22"/>
          <w:lang w:eastAsia="ja-JP"/>
        </w:rPr>
        <w:t>[</w:t>
      </w:r>
      <w:r w:rsidR="003D279C" w:rsidRPr="00451C90">
        <w:rPr>
          <w:rFonts w:eastAsiaTheme="minorEastAsia" w:hint="eastAsia"/>
          <w:iCs/>
          <w:sz w:val="22"/>
          <w:lang w:eastAsia="ja-JP"/>
        </w:rPr>
        <w:t>1</w:t>
      </w:r>
      <w:r w:rsidR="00C50596" w:rsidRPr="00451C90">
        <w:rPr>
          <w:rFonts w:eastAsiaTheme="minorEastAsia" w:hint="eastAsia"/>
          <w:iCs/>
          <w:sz w:val="22"/>
          <w:lang w:eastAsia="ja-JP"/>
        </w:rPr>
        <w:t>]</w:t>
      </w:r>
      <w:r w:rsidR="00C50596">
        <w:rPr>
          <w:rFonts w:eastAsiaTheme="minorEastAsia" w:hint="eastAsia"/>
          <w:iCs/>
          <w:sz w:val="22"/>
          <w:lang w:eastAsia="ja-JP"/>
        </w:rPr>
        <w:t>.</w:t>
      </w:r>
      <w:r w:rsidR="00252ED3">
        <w:rPr>
          <w:rFonts w:eastAsiaTheme="minorEastAsia" w:hint="eastAsia"/>
          <w:iCs/>
          <w:sz w:val="22"/>
          <w:lang w:eastAsia="ja-JP"/>
        </w:rPr>
        <w:t xml:space="preserve"> </w:t>
      </w:r>
      <w:r w:rsidR="005F76EB">
        <w:rPr>
          <w:rFonts w:eastAsiaTheme="minorEastAsia" w:hint="eastAsia"/>
          <w:iCs/>
          <w:sz w:val="22"/>
          <w:lang w:eastAsia="ja-JP"/>
        </w:rPr>
        <w:t>In our opinion, however, it might not be necessary to introduce gap</w:t>
      </w:r>
      <w:r w:rsidR="00C54ABA">
        <w:rPr>
          <w:rFonts w:eastAsiaTheme="minorEastAsia" w:hint="eastAsia"/>
          <w:iCs/>
          <w:sz w:val="22"/>
          <w:lang w:eastAsia="ja-JP"/>
        </w:rPr>
        <w:t xml:space="preserve"> sharing f</w:t>
      </w:r>
      <w:r>
        <w:rPr>
          <w:rFonts w:eastAsiaTheme="minorEastAsia" w:hint="eastAsia"/>
          <w:iCs/>
          <w:sz w:val="22"/>
          <w:lang w:eastAsia="ja-JP"/>
        </w:rPr>
        <w:t>actor signalling</w:t>
      </w:r>
      <w:r w:rsidR="00C54ABA">
        <w:rPr>
          <w:rFonts w:eastAsiaTheme="minorEastAsia" w:hint="eastAsia"/>
          <w:iCs/>
          <w:sz w:val="22"/>
          <w:lang w:eastAsia="ja-JP"/>
        </w:rPr>
        <w:t xml:space="preserve"> for NR. That is because SMTC </w:t>
      </w:r>
      <w:r>
        <w:rPr>
          <w:rFonts w:eastAsiaTheme="minorEastAsia" w:hint="eastAsia"/>
          <w:iCs/>
          <w:sz w:val="22"/>
          <w:lang w:eastAsia="ja-JP"/>
        </w:rPr>
        <w:t xml:space="preserve">periodicity </w:t>
      </w:r>
      <w:r w:rsidR="00C54ABA">
        <w:rPr>
          <w:rFonts w:eastAsiaTheme="minorEastAsia" w:hint="eastAsia"/>
          <w:iCs/>
          <w:sz w:val="22"/>
          <w:lang w:eastAsia="ja-JP"/>
        </w:rPr>
        <w:t xml:space="preserve">could be configured for each frequency carrier, and this fact </w:t>
      </w:r>
      <w:r>
        <w:rPr>
          <w:rFonts w:eastAsiaTheme="minorEastAsia" w:hint="eastAsia"/>
          <w:iCs/>
          <w:sz w:val="22"/>
          <w:lang w:eastAsia="ja-JP"/>
        </w:rPr>
        <w:t xml:space="preserve">leads </w:t>
      </w:r>
      <w:r w:rsidR="002C62D3">
        <w:rPr>
          <w:rFonts w:eastAsiaTheme="minorEastAsia" w:hint="eastAsia"/>
          <w:iCs/>
          <w:sz w:val="22"/>
          <w:lang w:eastAsia="ja-JP"/>
        </w:rPr>
        <w:t xml:space="preserve">that </w:t>
      </w:r>
      <w:r w:rsidR="00C54ABA">
        <w:rPr>
          <w:rFonts w:eastAsiaTheme="minorEastAsia" w:hint="eastAsia"/>
          <w:iCs/>
          <w:sz w:val="22"/>
          <w:lang w:eastAsia="ja-JP"/>
        </w:rPr>
        <w:t>measurement period for intra- and inter-frequency measurement could be scaled depending on SMTC configurations</w:t>
      </w:r>
      <w:r w:rsidR="00A85A33">
        <w:rPr>
          <w:rFonts w:eastAsiaTheme="minorEastAsia" w:hint="eastAsia"/>
          <w:iCs/>
          <w:sz w:val="22"/>
          <w:lang w:eastAsia="ja-JP"/>
        </w:rPr>
        <w:t xml:space="preserve"> and number of carriers</w:t>
      </w:r>
      <w:r w:rsidR="00C54ABA">
        <w:rPr>
          <w:rFonts w:eastAsiaTheme="minorEastAsia" w:hint="eastAsia"/>
          <w:iCs/>
          <w:sz w:val="22"/>
          <w:lang w:eastAsia="ja-JP"/>
        </w:rPr>
        <w:t>.</w:t>
      </w:r>
      <w:r w:rsidR="008940D0">
        <w:rPr>
          <w:rFonts w:eastAsiaTheme="minorEastAsia" w:hint="eastAsia"/>
          <w:iCs/>
          <w:sz w:val="22"/>
          <w:lang w:eastAsia="ja-JP"/>
        </w:rPr>
        <w:t xml:space="preserve"> Although it would be required to share measurement gap timing among intra- and inter-frequency measurements as same as LTE </w:t>
      </w:r>
      <w:proofErr w:type="spellStart"/>
      <w:r w:rsidR="008940D0">
        <w:rPr>
          <w:rFonts w:eastAsiaTheme="minorEastAsia" w:hint="eastAsia"/>
          <w:iCs/>
          <w:sz w:val="22"/>
          <w:lang w:eastAsia="ja-JP"/>
        </w:rPr>
        <w:t>eMTC</w:t>
      </w:r>
      <w:proofErr w:type="spellEnd"/>
      <w:r w:rsidR="008940D0">
        <w:rPr>
          <w:rFonts w:eastAsiaTheme="minorEastAsia" w:hint="eastAsia"/>
          <w:iCs/>
          <w:sz w:val="22"/>
          <w:lang w:eastAsia="ja-JP"/>
        </w:rPr>
        <w:t xml:space="preserve"> case, </w:t>
      </w:r>
      <w:r w:rsidR="00AC3F61">
        <w:rPr>
          <w:rFonts w:eastAsiaTheme="minorEastAsia" w:hint="eastAsia"/>
          <w:iCs/>
          <w:sz w:val="22"/>
          <w:lang w:eastAsia="ja-JP"/>
        </w:rPr>
        <w:t xml:space="preserve">different </w:t>
      </w:r>
      <w:r w:rsidR="00B165D2">
        <w:rPr>
          <w:rFonts w:eastAsiaTheme="minorEastAsia" w:hint="eastAsia"/>
          <w:iCs/>
          <w:sz w:val="22"/>
          <w:lang w:eastAsia="ja-JP"/>
        </w:rPr>
        <w:t>SMTC periodicity</w:t>
      </w:r>
      <w:r w:rsidR="00AC3F61">
        <w:rPr>
          <w:rFonts w:eastAsiaTheme="minorEastAsia" w:hint="eastAsia"/>
          <w:iCs/>
          <w:sz w:val="22"/>
          <w:lang w:eastAsia="ja-JP"/>
        </w:rPr>
        <w:t xml:space="preserve"> could be configured for each frequency carrier unlike LTE </w:t>
      </w:r>
      <w:proofErr w:type="spellStart"/>
      <w:r w:rsidR="00AC3F61">
        <w:rPr>
          <w:rFonts w:eastAsiaTheme="minorEastAsia" w:hint="eastAsia"/>
          <w:iCs/>
          <w:sz w:val="22"/>
          <w:lang w:eastAsia="ja-JP"/>
        </w:rPr>
        <w:t>eMTC</w:t>
      </w:r>
      <w:proofErr w:type="spellEnd"/>
      <w:r w:rsidR="00AC3F61">
        <w:rPr>
          <w:rFonts w:eastAsiaTheme="minorEastAsia" w:hint="eastAsia"/>
          <w:iCs/>
          <w:sz w:val="22"/>
          <w:lang w:eastAsia="ja-JP"/>
        </w:rPr>
        <w:t>.</w:t>
      </w:r>
      <w:r w:rsidR="00582010">
        <w:rPr>
          <w:rFonts w:eastAsiaTheme="minorEastAsia" w:hint="eastAsia"/>
          <w:iCs/>
          <w:sz w:val="22"/>
          <w:lang w:eastAsia="ja-JP"/>
        </w:rPr>
        <w:t xml:space="preserve"> Therefore, NW could control ratio between intra- and inter-frequency measurements, and requirements on each measurement could be scaled by scaling fact</w:t>
      </w:r>
      <w:r w:rsidR="00501DCD">
        <w:rPr>
          <w:rFonts w:eastAsiaTheme="minorEastAsia" w:hint="eastAsia"/>
          <w:iCs/>
          <w:sz w:val="22"/>
          <w:lang w:eastAsia="ja-JP"/>
        </w:rPr>
        <w:t xml:space="preserve">or based on SMTC configurations. </w:t>
      </w:r>
      <w:r w:rsidR="002C62D3">
        <w:rPr>
          <w:rFonts w:eastAsiaTheme="minorEastAsia" w:hint="eastAsia"/>
          <w:iCs/>
          <w:sz w:val="22"/>
          <w:lang w:eastAsia="ja-JP"/>
        </w:rPr>
        <w:t>In addition</w:t>
      </w:r>
      <w:r w:rsidR="00501DCD">
        <w:rPr>
          <w:rFonts w:eastAsiaTheme="minorEastAsia" w:hint="eastAsia"/>
          <w:iCs/>
          <w:sz w:val="22"/>
          <w:lang w:eastAsia="ja-JP"/>
        </w:rPr>
        <w:t>, IE for NR gap sharing is not included in TS</w:t>
      </w:r>
      <w:r w:rsidR="008A7E0B">
        <w:rPr>
          <w:rFonts w:eastAsiaTheme="minorEastAsia" w:hint="eastAsia"/>
          <w:iCs/>
          <w:sz w:val="22"/>
          <w:lang w:eastAsia="ja-JP"/>
        </w:rPr>
        <w:t xml:space="preserve"> </w:t>
      </w:r>
      <w:r w:rsidR="00501DCD">
        <w:rPr>
          <w:rFonts w:eastAsiaTheme="minorEastAsia" w:hint="eastAsia"/>
          <w:iCs/>
          <w:sz w:val="22"/>
          <w:lang w:eastAsia="ja-JP"/>
        </w:rPr>
        <w:t>38.</w:t>
      </w:r>
      <w:r w:rsidR="002C62D3">
        <w:rPr>
          <w:rFonts w:eastAsiaTheme="minorEastAsia" w:hint="eastAsia"/>
          <w:iCs/>
          <w:sz w:val="22"/>
          <w:lang w:eastAsia="ja-JP"/>
        </w:rPr>
        <w:t>331</w:t>
      </w:r>
      <w:r w:rsidR="00501DCD">
        <w:rPr>
          <w:rFonts w:eastAsiaTheme="minorEastAsia" w:hint="eastAsia"/>
          <w:iCs/>
          <w:sz w:val="22"/>
          <w:lang w:eastAsia="ja-JP"/>
        </w:rPr>
        <w:t xml:space="preserve"> </w:t>
      </w:r>
      <w:r w:rsidR="00501DCD" w:rsidRPr="00451C90">
        <w:rPr>
          <w:rFonts w:eastAsiaTheme="minorEastAsia" w:hint="eastAsia"/>
          <w:iCs/>
          <w:sz w:val="22"/>
          <w:lang w:eastAsia="ja-JP"/>
        </w:rPr>
        <w:t>[</w:t>
      </w:r>
      <w:r w:rsidR="000420B7">
        <w:rPr>
          <w:rFonts w:eastAsiaTheme="minorEastAsia" w:hint="eastAsia"/>
          <w:iCs/>
          <w:sz w:val="22"/>
          <w:lang w:eastAsia="ja-JP"/>
        </w:rPr>
        <w:t>4</w:t>
      </w:r>
      <w:r w:rsidR="00501DCD" w:rsidRPr="00451C90">
        <w:rPr>
          <w:rFonts w:eastAsiaTheme="minorEastAsia" w:hint="eastAsia"/>
          <w:iCs/>
          <w:sz w:val="22"/>
          <w:lang w:eastAsia="ja-JP"/>
        </w:rPr>
        <w:t>]</w:t>
      </w:r>
      <w:r w:rsidR="00CE157C">
        <w:rPr>
          <w:rFonts w:eastAsiaTheme="minorEastAsia" w:hint="eastAsia"/>
          <w:iCs/>
          <w:sz w:val="22"/>
          <w:lang w:eastAsia="ja-JP"/>
        </w:rPr>
        <w:t xml:space="preserve"> so far.</w:t>
      </w:r>
      <w:r w:rsidR="0002564E">
        <w:rPr>
          <w:rFonts w:eastAsiaTheme="minorEastAsia" w:hint="eastAsia"/>
          <w:iCs/>
          <w:sz w:val="22"/>
          <w:lang w:eastAsia="ja-JP"/>
        </w:rPr>
        <w:t xml:space="preserve"> </w:t>
      </w:r>
      <w:r w:rsidR="00B165D2">
        <w:rPr>
          <w:rFonts w:eastAsiaTheme="minorEastAsia" w:hint="eastAsia"/>
          <w:iCs/>
          <w:sz w:val="22"/>
          <w:lang w:eastAsia="ja-JP"/>
        </w:rPr>
        <w:t>Therefore</w:t>
      </w:r>
      <w:r w:rsidR="0002564E">
        <w:rPr>
          <w:rFonts w:eastAsiaTheme="minorEastAsia" w:hint="eastAsia"/>
          <w:iCs/>
          <w:sz w:val="22"/>
          <w:lang w:eastAsia="ja-JP"/>
        </w:rPr>
        <w:t xml:space="preserve">, delay requirements should be </w:t>
      </w:r>
      <w:r w:rsidR="008A7E0B">
        <w:rPr>
          <w:rFonts w:eastAsiaTheme="minorEastAsia" w:hint="eastAsia"/>
          <w:iCs/>
          <w:sz w:val="22"/>
          <w:lang w:eastAsia="ja-JP"/>
        </w:rPr>
        <w:t>defined based on SMTC config</w:t>
      </w:r>
      <w:r w:rsidR="001C5C63">
        <w:rPr>
          <w:rFonts w:eastAsiaTheme="minorEastAsia" w:hint="eastAsia"/>
          <w:iCs/>
          <w:sz w:val="22"/>
          <w:lang w:eastAsia="ja-JP"/>
        </w:rPr>
        <w:t>urations</w:t>
      </w:r>
      <w:r w:rsidR="00A85A33">
        <w:rPr>
          <w:rFonts w:eastAsiaTheme="minorEastAsia" w:hint="eastAsia"/>
          <w:iCs/>
          <w:sz w:val="22"/>
          <w:lang w:eastAsia="ja-JP"/>
        </w:rPr>
        <w:t xml:space="preserve"> and number of carriers</w:t>
      </w:r>
      <w:r w:rsidR="001C5C63">
        <w:rPr>
          <w:rFonts w:eastAsiaTheme="minorEastAsia" w:hint="eastAsia"/>
          <w:iCs/>
          <w:sz w:val="22"/>
          <w:lang w:eastAsia="ja-JP"/>
        </w:rPr>
        <w:t xml:space="preserve"> instead of gap sharing</w:t>
      </w:r>
      <w:r>
        <w:rPr>
          <w:rFonts w:eastAsiaTheme="minorEastAsia" w:hint="eastAsia"/>
          <w:iCs/>
          <w:sz w:val="22"/>
          <w:lang w:eastAsia="ja-JP"/>
        </w:rPr>
        <w:t xml:space="preserve"> factor</w:t>
      </w:r>
      <w:r w:rsidR="001C5C63">
        <w:rPr>
          <w:rFonts w:eastAsiaTheme="minorEastAsia" w:hint="eastAsia"/>
          <w:iCs/>
          <w:sz w:val="22"/>
          <w:lang w:eastAsia="ja-JP"/>
        </w:rPr>
        <w:t xml:space="preserve">, and this STMC based scaling factor could be applied for intra-frequency measurement </w:t>
      </w:r>
      <w:proofErr w:type="gramStart"/>
      <w:r w:rsidR="001C5C63">
        <w:rPr>
          <w:rFonts w:eastAsiaTheme="minorEastAsia" w:hint="eastAsia"/>
          <w:iCs/>
          <w:sz w:val="22"/>
          <w:lang w:eastAsia="ja-JP"/>
        </w:rPr>
        <w:t>whose</w:t>
      </w:r>
      <w:proofErr w:type="gramEnd"/>
      <w:r w:rsidR="001C5C63">
        <w:rPr>
          <w:rFonts w:eastAsiaTheme="minorEastAsia" w:hint="eastAsia"/>
          <w:iCs/>
          <w:sz w:val="22"/>
          <w:lang w:eastAsia="ja-JP"/>
        </w:rPr>
        <w:t xml:space="preserve"> SMTC would be partially</w:t>
      </w:r>
      <w:r>
        <w:rPr>
          <w:rFonts w:eastAsiaTheme="minorEastAsia" w:hint="eastAsia"/>
          <w:iCs/>
          <w:sz w:val="22"/>
          <w:lang w:eastAsia="ja-JP"/>
        </w:rPr>
        <w:t xml:space="preserve"> or fully</w:t>
      </w:r>
      <w:r w:rsidR="001C5C63">
        <w:rPr>
          <w:rFonts w:eastAsiaTheme="minorEastAsia" w:hint="eastAsia"/>
          <w:iCs/>
          <w:sz w:val="22"/>
          <w:lang w:eastAsia="ja-JP"/>
        </w:rPr>
        <w:t xml:space="preserve"> overlapped </w:t>
      </w:r>
      <w:r w:rsidR="001C5C63">
        <w:rPr>
          <w:rFonts w:eastAsiaTheme="minorEastAsia"/>
          <w:iCs/>
          <w:sz w:val="22"/>
          <w:lang w:eastAsia="ja-JP"/>
        </w:rPr>
        <w:t>with</w:t>
      </w:r>
      <w:r w:rsidR="001C5C63">
        <w:rPr>
          <w:rFonts w:eastAsiaTheme="minorEastAsia" w:hint="eastAsia"/>
          <w:iCs/>
          <w:sz w:val="22"/>
          <w:lang w:eastAsia="ja-JP"/>
        </w:rPr>
        <w:t xml:space="preserve"> measurement gap</w:t>
      </w:r>
      <w:r>
        <w:rPr>
          <w:rFonts w:eastAsiaTheme="minorEastAsia" w:hint="eastAsia"/>
          <w:iCs/>
          <w:sz w:val="22"/>
          <w:lang w:eastAsia="ja-JP"/>
        </w:rPr>
        <w:t xml:space="preserve"> and/or SMTC of other carriers</w:t>
      </w:r>
      <w:r w:rsidR="001C5C63">
        <w:rPr>
          <w:rFonts w:eastAsiaTheme="minorEastAsia" w:hint="eastAsia"/>
          <w:iCs/>
          <w:sz w:val="22"/>
          <w:lang w:eastAsia="ja-JP"/>
        </w:rPr>
        <w:t>.</w:t>
      </w:r>
      <w:r w:rsidR="00271169">
        <w:rPr>
          <w:rFonts w:eastAsiaTheme="minorEastAsia" w:hint="eastAsia"/>
          <w:iCs/>
          <w:sz w:val="22"/>
          <w:lang w:eastAsia="ja-JP"/>
        </w:rPr>
        <w:t xml:space="preserve"> </w:t>
      </w:r>
    </w:p>
    <w:p w14:paraId="649C47C2" w14:textId="3B2DC14B" w:rsidR="00D94DE6" w:rsidRDefault="00271169" w:rsidP="00400135">
      <w:pPr>
        <w:spacing w:after="120"/>
        <w:jc w:val="both"/>
        <w:rPr>
          <w:rFonts w:eastAsiaTheme="minorEastAsia"/>
          <w:iCs/>
          <w:sz w:val="22"/>
          <w:lang w:eastAsia="ja-JP"/>
        </w:rPr>
      </w:pPr>
      <w:r>
        <w:rPr>
          <w:rFonts w:eastAsiaTheme="minorEastAsia" w:hint="eastAsia"/>
          <w:iCs/>
          <w:sz w:val="22"/>
          <w:lang w:eastAsia="ja-JP"/>
        </w:rPr>
        <w:t xml:space="preserve">Scaling factor </w:t>
      </w:r>
      <w:r w:rsidRPr="00271169">
        <w:rPr>
          <w:rFonts w:eastAsiaTheme="minorEastAsia" w:hint="eastAsia"/>
          <w:i/>
          <w:iCs/>
          <w:sz w:val="22"/>
          <w:lang w:eastAsia="ja-JP"/>
        </w:rPr>
        <w:t>K</w:t>
      </w:r>
      <w:r w:rsidRPr="00271169">
        <w:rPr>
          <w:rFonts w:eastAsiaTheme="minorEastAsia" w:hint="eastAsia"/>
          <w:iCs/>
          <w:sz w:val="22"/>
          <w:vertAlign w:val="subscript"/>
          <w:lang w:eastAsia="ja-JP"/>
        </w:rPr>
        <w:t>SMTC</w:t>
      </w:r>
      <w:r>
        <w:rPr>
          <w:rFonts w:eastAsiaTheme="minorEastAsia" w:hint="eastAsia"/>
          <w:iCs/>
          <w:sz w:val="22"/>
          <w:lang w:eastAsia="ja-JP"/>
        </w:rPr>
        <w:t xml:space="preserve"> would be calculated based on SMTC periodicity on that carrier</w:t>
      </w:r>
      <w:r w:rsidR="0018523E">
        <w:rPr>
          <w:rFonts w:eastAsiaTheme="minorEastAsia" w:hint="eastAsia"/>
          <w:iCs/>
          <w:sz w:val="22"/>
          <w:lang w:eastAsia="ja-JP"/>
        </w:rPr>
        <w:t xml:space="preserve"> and relationship with </w:t>
      </w:r>
      <w:r w:rsidR="00840D95">
        <w:rPr>
          <w:rFonts w:eastAsiaTheme="minorEastAsia" w:hint="eastAsia"/>
          <w:iCs/>
          <w:sz w:val="22"/>
          <w:lang w:eastAsia="ja-JP"/>
        </w:rPr>
        <w:t xml:space="preserve">the </w:t>
      </w:r>
      <w:r w:rsidR="0018523E">
        <w:rPr>
          <w:rFonts w:eastAsiaTheme="minorEastAsia" w:hint="eastAsia"/>
          <w:iCs/>
          <w:sz w:val="22"/>
          <w:lang w:eastAsia="ja-JP"/>
        </w:rPr>
        <w:t>other carriers</w:t>
      </w:r>
      <w:r w:rsidR="003E7C6E">
        <w:rPr>
          <w:rFonts w:eastAsiaTheme="minorEastAsia" w:hint="eastAsia"/>
          <w:iCs/>
          <w:sz w:val="22"/>
          <w:lang w:eastAsia="ja-JP"/>
        </w:rPr>
        <w:t xml:space="preserve"> as </w:t>
      </w:r>
      <w:r w:rsidR="00503179">
        <w:rPr>
          <w:rFonts w:eastAsiaTheme="minorEastAsia" w:hint="eastAsia"/>
          <w:iCs/>
          <w:sz w:val="22"/>
          <w:lang w:eastAsia="ja-JP"/>
        </w:rPr>
        <w:t>described</w:t>
      </w:r>
      <w:r w:rsidR="003E7C6E">
        <w:rPr>
          <w:rFonts w:eastAsiaTheme="minorEastAsia" w:hint="eastAsia"/>
          <w:iCs/>
          <w:sz w:val="22"/>
          <w:lang w:eastAsia="ja-JP"/>
        </w:rPr>
        <w:t xml:space="preserve"> in our companion contribution </w:t>
      </w:r>
      <w:r w:rsidR="003E7C6E" w:rsidRPr="00451C90">
        <w:rPr>
          <w:rFonts w:eastAsiaTheme="minorEastAsia" w:hint="eastAsia"/>
          <w:iCs/>
          <w:sz w:val="22"/>
          <w:lang w:eastAsia="ja-JP"/>
        </w:rPr>
        <w:t>[</w:t>
      </w:r>
      <w:r w:rsidR="000420B7">
        <w:rPr>
          <w:rFonts w:eastAsiaTheme="minorEastAsia" w:hint="eastAsia"/>
          <w:iCs/>
          <w:sz w:val="22"/>
          <w:lang w:eastAsia="ja-JP"/>
        </w:rPr>
        <w:t>5]</w:t>
      </w:r>
      <w:r>
        <w:rPr>
          <w:rFonts w:eastAsiaTheme="minorEastAsia" w:hint="eastAsia"/>
          <w:iCs/>
          <w:sz w:val="22"/>
          <w:lang w:eastAsia="ja-JP"/>
        </w:rPr>
        <w:t>.</w:t>
      </w:r>
      <w:r w:rsidR="003E7C6E">
        <w:rPr>
          <w:rFonts w:eastAsiaTheme="minorEastAsia" w:hint="eastAsia"/>
          <w:iCs/>
          <w:sz w:val="22"/>
          <w:lang w:eastAsia="ja-JP"/>
        </w:rPr>
        <w:t xml:space="preserve"> </w:t>
      </w:r>
      <w:r w:rsidR="00503179">
        <w:rPr>
          <w:rFonts w:eastAsiaTheme="minorEastAsia" w:hint="eastAsia"/>
          <w:iCs/>
          <w:sz w:val="22"/>
          <w:lang w:eastAsia="ja-JP"/>
        </w:rPr>
        <w:t xml:space="preserve">As shown in Figure3, each carrier would have its own scaling factor, e.g. </w:t>
      </w:r>
      <w:r w:rsidR="00503179" w:rsidRPr="003276C7">
        <w:rPr>
          <w:rFonts w:eastAsiaTheme="minorEastAsia" w:hint="eastAsia"/>
          <w:i/>
          <w:iCs/>
          <w:sz w:val="22"/>
          <w:lang w:eastAsia="ja-JP"/>
        </w:rPr>
        <w:t>K</w:t>
      </w:r>
      <w:r w:rsidR="00503179" w:rsidRPr="003276C7">
        <w:rPr>
          <w:rFonts w:eastAsiaTheme="minorEastAsia" w:hint="eastAsia"/>
          <w:iCs/>
          <w:sz w:val="22"/>
          <w:vertAlign w:val="subscript"/>
          <w:lang w:eastAsia="ja-JP"/>
        </w:rPr>
        <w:t>SMTC1</w:t>
      </w:r>
      <w:r w:rsidR="00503179">
        <w:rPr>
          <w:rFonts w:eastAsiaTheme="minorEastAsia" w:hint="eastAsia"/>
          <w:iCs/>
          <w:sz w:val="22"/>
          <w:lang w:eastAsia="ja-JP"/>
        </w:rPr>
        <w:t xml:space="preserve"> for intra-frequency measurement (SMTC periodicity = </w:t>
      </w:r>
      <w:r w:rsidR="003276C7" w:rsidRPr="003276C7">
        <w:rPr>
          <w:rFonts w:eastAsiaTheme="minorEastAsia" w:hint="eastAsia"/>
          <w:i/>
          <w:iCs/>
          <w:sz w:val="22"/>
          <w:lang w:eastAsia="ja-JP"/>
        </w:rPr>
        <w:t>T</w:t>
      </w:r>
      <w:r w:rsidR="00503179" w:rsidRPr="003276C7">
        <w:rPr>
          <w:rFonts w:eastAsiaTheme="minorEastAsia" w:hint="eastAsia"/>
          <w:iCs/>
          <w:sz w:val="22"/>
          <w:vertAlign w:val="subscript"/>
          <w:lang w:eastAsia="ja-JP"/>
        </w:rPr>
        <w:t>SMTC1</w:t>
      </w:r>
      <w:r w:rsidR="00503179">
        <w:rPr>
          <w:rFonts w:eastAsiaTheme="minorEastAsia" w:hint="eastAsia"/>
          <w:iCs/>
          <w:sz w:val="22"/>
          <w:lang w:eastAsia="ja-JP"/>
        </w:rPr>
        <w:t xml:space="preserve">), </w:t>
      </w:r>
      <w:r w:rsidR="00503179" w:rsidRPr="003276C7">
        <w:rPr>
          <w:rFonts w:eastAsiaTheme="minorEastAsia" w:hint="eastAsia"/>
          <w:i/>
          <w:iCs/>
          <w:sz w:val="22"/>
          <w:lang w:eastAsia="ja-JP"/>
        </w:rPr>
        <w:t>K</w:t>
      </w:r>
      <w:r w:rsidR="00503179" w:rsidRPr="003276C7">
        <w:rPr>
          <w:rFonts w:eastAsiaTheme="minorEastAsia" w:hint="eastAsia"/>
          <w:iCs/>
          <w:sz w:val="22"/>
          <w:vertAlign w:val="subscript"/>
          <w:lang w:eastAsia="ja-JP"/>
        </w:rPr>
        <w:t>SMTC2</w:t>
      </w:r>
      <w:r w:rsidR="00503179">
        <w:rPr>
          <w:rFonts w:eastAsiaTheme="minorEastAsia" w:hint="eastAsia"/>
          <w:iCs/>
          <w:sz w:val="22"/>
          <w:lang w:eastAsia="ja-JP"/>
        </w:rPr>
        <w:t xml:space="preserve"> and </w:t>
      </w:r>
      <w:r w:rsidR="00503179" w:rsidRPr="003276C7">
        <w:rPr>
          <w:rFonts w:eastAsiaTheme="minorEastAsia" w:hint="eastAsia"/>
          <w:i/>
          <w:iCs/>
          <w:sz w:val="22"/>
          <w:lang w:eastAsia="ja-JP"/>
        </w:rPr>
        <w:t>K</w:t>
      </w:r>
      <w:r w:rsidR="00503179" w:rsidRPr="003276C7">
        <w:rPr>
          <w:rFonts w:eastAsiaTheme="minorEastAsia" w:hint="eastAsia"/>
          <w:iCs/>
          <w:sz w:val="22"/>
          <w:vertAlign w:val="subscript"/>
          <w:lang w:eastAsia="ja-JP"/>
        </w:rPr>
        <w:t>STMC</w:t>
      </w:r>
      <w:r w:rsidR="003276C7" w:rsidRPr="003276C7">
        <w:rPr>
          <w:rFonts w:eastAsiaTheme="minorEastAsia" w:hint="eastAsia"/>
          <w:iCs/>
          <w:sz w:val="22"/>
          <w:vertAlign w:val="subscript"/>
          <w:lang w:eastAsia="ja-JP"/>
        </w:rPr>
        <w:t>3</w:t>
      </w:r>
      <w:r w:rsidR="00503179">
        <w:rPr>
          <w:rFonts w:eastAsiaTheme="minorEastAsia" w:hint="eastAsia"/>
          <w:iCs/>
          <w:sz w:val="22"/>
          <w:lang w:eastAsia="ja-JP"/>
        </w:rPr>
        <w:t xml:space="preserve"> for inter-frequency measurement (SMTC periodicity = </w:t>
      </w:r>
      <w:r w:rsidR="00503179" w:rsidRPr="004336A8">
        <w:rPr>
          <w:rFonts w:eastAsiaTheme="minorEastAsia" w:hint="eastAsia"/>
          <w:i/>
          <w:iCs/>
          <w:sz w:val="22"/>
          <w:lang w:eastAsia="ja-JP"/>
        </w:rPr>
        <w:t>T</w:t>
      </w:r>
      <w:r w:rsidR="00503179" w:rsidRPr="00503179">
        <w:rPr>
          <w:rFonts w:eastAsiaTheme="minorEastAsia" w:hint="eastAsia"/>
          <w:iCs/>
          <w:sz w:val="22"/>
          <w:vertAlign w:val="subscript"/>
          <w:lang w:eastAsia="ja-JP"/>
        </w:rPr>
        <w:t>SMTC2</w:t>
      </w:r>
      <w:r w:rsidR="00503179">
        <w:rPr>
          <w:rFonts w:eastAsiaTheme="minorEastAsia" w:hint="eastAsia"/>
          <w:iCs/>
          <w:sz w:val="22"/>
          <w:lang w:eastAsia="ja-JP"/>
        </w:rPr>
        <w:t xml:space="preserve"> and</w:t>
      </w:r>
      <w:r w:rsidR="003276C7">
        <w:rPr>
          <w:rFonts w:eastAsiaTheme="minorEastAsia" w:hint="eastAsia"/>
          <w:iCs/>
          <w:sz w:val="22"/>
          <w:lang w:eastAsia="ja-JP"/>
        </w:rPr>
        <w:t xml:space="preserve"> </w:t>
      </w:r>
      <w:r w:rsidR="003276C7" w:rsidRPr="003276C7">
        <w:rPr>
          <w:rFonts w:eastAsiaTheme="minorEastAsia" w:hint="eastAsia"/>
          <w:i/>
          <w:iCs/>
          <w:sz w:val="22"/>
          <w:lang w:eastAsia="ja-JP"/>
        </w:rPr>
        <w:t>T</w:t>
      </w:r>
      <w:r w:rsidR="003276C7" w:rsidRPr="003276C7">
        <w:rPr>
          <w:rFonts w:eastAsiaTheme="minorEastAsia" w:hint="eastAsia"/>
          <w:iCs/>
          <w:sz w:val="22"/>
          <w:vertAlign w:val="subscript"/>
          <w:lang w:eastAsia="ja-JP"/>
        </w:rPr>
        <w:t>SMTC</w:t>
      </w:r>
      <w:r w:rsidR="00503179" w:rsidRPr="003276C7">
        <w:rPr>
          <w:rFonts w:eastAsiaTheme="minorEastAsia" w:hint="eastAsia"/>
          <w:iCs/>
          <w:sz w:val="22"/>
          <w:vertAlign w:val="subscript"/>
          <w:lang w:eastAsia="ja-JP"/>
        </w:rPr>
        <w:t>3</w:t>
      </w:r>
      <w:r w:rsidR="00503179">
        <w:rPr>
          <w:rFonts w:eastAsiaTheme="minorEastAsia" w:hint="eastAsia"/>
          <w:iCs/>
          <w:sz w:val="22"/>
          <w:lang w:eastAsia="ja-JP"/>
        </w:rPr>
        <w:t>)</w:t>
      </w:r>
      <w:r w:rsidR="005A3347">
        <w:rPr>
          <w:rFonts w:eastAsiaTheme="minorEastAsia" w:hint="eastAsia"/>
          <w:iCs/>
          <w:sz w:val="22"/>
          <w:lang w:eastAsia="ja-JP"/>
        </w:rPr>
        <w:t>.</w:t>
      </w:r>
      <w:r w:rsidR="00427235">
        <w:rPr>
          <w:rFonts w:eastAsiaTheme="minorEastAsia" w:hint="eastAsia"/>
          <w:iCs/>
          <w:sz w:val="22"/>
          <w:lang w:eastAsia="ja-JP"/>
        </w:rPr>
        <w:t xml:space="preserve"> Hence, </w:t>
      </w:r>
      <w:r w:rsidR="00E0748C">
        <w:rPr>
          <w:rFonts w:eastAsiaTheme="minorEastAsia" w:hint="eastAsia"/>
          <w:iCs/>
          <w:sz w:val="22"/>
          <w:lang w:eastAsia="ja-JP"/>
        </w:rPr>
        <w:t xml:space="preserve">requirements on intra- and inter-frequency measurement could be expressed as following by using scaling factor </w:t>
      </w:r>
      <w:proofErr w:type="spellStart"/>
      <w:r w:rsidR="00E0748C" w:rsidRPr="00E0748C">
        <w:rPr>
          <w:rFonts w:eastAsiaTheme="minorEastAsia" w:hint="eastAsia"/>
          <w:i/>
          <w:iCs/>
          <w:sz w:val="22"/>
          <w:lang w:eastAsia="ja-JP"/>
        </w:rPr>
        <w:t>K</w:t>
      </w:r>
      <w:r w:rsidR="00E0748C" w:rsidRPr="00E0748C">
        <w:rPr>
          <w:rFonts w:eastAsiaTheme="minorEastAsia" w:hint="eastAsia"/>
          <w:iCs/>
          <w:sz w:val="22"/>
          <w:vertAlign w:val="subscript"/>
          <w:lang w:eastAsia="ja-JP"/>
        </w:rPr>
        <w:t>SMTC</w:t>
      </w:r>
      <w:r w:rsidR="00E0748C">
        <w:rPr>
          <w:rFonts w:eastAsiaTheme="minorEastAsia" w:hint="eastAsia"/>
          <w:iCs/>
          <w:sz w:val="22"/>
          <w:vertAlign w:val="subscript"/>
          <w:lang w:eastAsia="ja-JP"/>
        </w:rPr>
        <w:t>intra</w:t>
      </w:r>
      <w:proofErr w:type="spellEnd"/>
      <w:r w:rsidR="00E0748C">
        <w:rPr>
          <w:rFonts w:eastAsiaTheme="minorEastAsia" w:hint="eastAsia"/>
          <w:iCs/>
          <w:sz w:val="22"/>
          <w:lang w:eastAsia="ja-JP"/>
        </w:rPr>
        <w:t xml:space="preserve"> or </w:t>
      </w:r>
      <w:proofErr w:type="spellStart"/>
      <w:r w:rsidR="00E0748C" w:rsidRPr="00E0748C">
        <w:rPr>
          <w:rFonts w:eastAsiaTheme="minorEastAsia" w:hint="eastAsia"/>
          <w:i/>
          <w:iCs/>
          <w:sz w:val="22"/>
          <w:lang w:eastAsia="ja-JP"/>
        </w:rPr>
        <w:t>K</w:t>
      </w:r>
      <w:r w:rsidR="00E0748C" w:rsidRPr="00E0748C">
        <w:rPr>
          <w:rFonts w:eastAsiaTheme="minorEastAsia" w:hint="eastAsia"/>
          <w:iCs/>
          <w:sz w:val="22"/>
          <w:vertAlign w:val="subscript"/>
          <w:lang w:eastAsia="ja-JP"/>
        </w:rPr>
        <w:t>SMTC</w:t>
      </w:r>
      <w:r w:rsidR="00E0748C">
        <w:rPr>
          <w:rFonts w:eastAsiaTheme="minorEastAsia" w:hint="eastAsia"/>
          <w:iCs/>
          <w:sz w:val="22"/>
          <w:vertAlign w:val="subscript"/>
          <w:lang w:eastAsia="ja-JP"/>
        </w:rPr>
        <w:t>inter</w:t>
      </w:r>
      <w:proofErr w:type="spellEnd"/>
      <w:r w:rsidR="00E0748C">
        <w:rPr>
          <w:rFonts w:eastAsiaTheme="minorEastAsia" w:hint="eastAsia"/>
          <w:iCs/>
          <w:sz w:val="22"/>
          <w:lang w:eastAsia="ja-JP"/>
        </w:rPr>
        <w:t xml:space="preserve"> based on SMTC </w:t>
      </w:r>
      <w:r w:rsidR="00E0748C">
        <w:rPr>
          <w:rFonts w:eastAsiaTheme="minorEastAsia"/>
          <w:iCs/>
          <w:sz w:val="22"/>
          <w:lang w:eastAsia="ja-JP"/>
        </w:rPr>
        <w:t>configuration</w:t>
      </w:r>
      <w:r w:rsidR="00B139BC">
        <w:rPr>
          <w:rFonts w:eastAsiaTheme="minorEastAsia" w:hint="eastAsia"/>
          <w:iCs/>
          <w:sz w:val="22"/>
          <w:lang w:eastAsia="ja-JP"/>
        </w:rPr>
        <w:t>s</w:t>
      </w:r>
      <w:r w:rsidR="00E657AF">
        <w:rPr>
          <w:rFonts w:eastAsiaTheme="minorEastAsia" w:hint="eastAsia"/>
          <w:iCs/>
          <w:sz w:val="22"/>
          <w:lang w:eastAsia="ja-JP"/>
        </w:rPr>
        <w:t xml:space="preserve"> and number of carriers</w:t>
      </w:r>
      <w:r w:rsidR="00E0748C">
        <w:rPr>
          <w:rFonts w:eastAsiaTheme="minorEastAsia" w:hint="eastAsia"/>
          <w:iCs/>
          <w:sz w:val="22"/>
          <w:lang w:eastAsia="ja-JP"/>
        </w:rPr>
        <w:t>.</w:t>
      </w:r>
      <w:r w:rsidR="00453D84">
        <w:rPr>
          <w:rFonts w:eastAsiaTheme="minorEastAsia" w:hint="eastAsia"/>
          <w:iCs/>
          <w:sz w:val="22"/>
          <w:lang w:eastAsia="ja-JP"/>
        </w:rPr>
        <w:t xml:space="preserve"> Note that requirements on </w:t>
      </w:r>
      <w:r w:rsidR="00B139BC">
        <w:rPr>
          <w:rFonts w:eastAsiaTheme="minorEastAsia" w:hint="eastAsia"/>
          <w:iCs/>
          <w:sz w:val="22"/>
          <w:lang w:eastAsia="ja-JP"/>
        </w:rPr>
        <w:t xml:space="preserve">intra-frequency measurement could be described in the </w:t>
      </w:r>
      <w:r w:rsidR="00B139BC">
        <w:rPr>
          <w:rFonts w:eastAsiaTheme="minorEastAsia"/>
          <w:iCs/>
          <w:sz w:val="22"/>
          <w:lang w:eastAsia="ja-JP"/>
        </w:rPr>
        <w:t>same</w:t>
      </w:r>
      <w:r w:rsidR="00B139BC">
        <w:rPr>
          <w:rFonts w:eastAsiaTheme="minorEastAsia" w:hint="eastAsia"/>
          <w:iCs/>
          <w:sz w:val="22"/>
          <w:lang w:eastAsia="ja-JP"/>
        </w:rPr>
        <w:t xml:space="preserve"> structure regardless of necessity of measurement gap except for value of scaling factor </w:t>
      </w:r>
      <w:proofErr w:type="spellStart"/>
      <w:r w:rsidR="00B139BC" w:rsidRPr="00E0748C">
        <w:rPr>
          <w:rFonts w:eastAsiaTheme="minorEastAsia" w:hint="eastAsia"/>
          <w:i/>
          <w:iCs/>
          <w:sz w:val="22"/>
          <w:lang w:eastAsia="ja-JP"/>
        </w:rPr>
        <w:t>K</w:t>
      </w:r>
      <w:r w:rsidR="00B139BC" w:rsidRPr="00E0748C">
        <w:rPr>
          <w:rFonts w:eastAsiaTheme="minorEastAsia" w:hint="eastAsia"/>
          <w:iCs/>
          <w:sz w:val="22"/>
          <w:vertAlign w:val="subscript"/>
          <w:lang w:eastAsia="ja-JP"/>
        </w:rPr>
        <w:t>SMTC</w:t>
      </w:r>
      <w:r w:rsidR="00B139BC">
        <w:rPr>
          <w:rFonts w:eastAsiaTheme="minorEastAsia" w:hint="eastAsia"/>
          <w:iCs/>
          <w:sz w:val="22"/>
          <w:vertAlign w:val="subscript"/>
          <w:lang w:eastAsia="ja-JP"/>
        </w:rPr>
        <w:t>intra</w:t>
      </w:r>
      <w:proofErr w:type="spellEnd"/>
      <w:r w:rsidR="00B139BC">
        <w:rPr>
          <w:rFonts w:eastAsiaTheme="minorEastAsia" w:hint="eastAsia"/>
          <w:iCs/>
          <w:sz w:val="22"/>
          <w:lang w:eastAsia="ja-JP"/>
        </w:rPr>
        <w:t>.</w:t>
      </w:r>
    </w:p>
    <w:p w14:paraId="4C64E331" w14:textId="77777777" w:rsidR="00C11B97" w:rsidRDefault="00C11B97" w:rsidP="00C11B97">
      <w:pPr>
        <w:keepNext/>
        <w:spacing w:after="120"/>
        <w:jc w:val="both"/>
      </w:pPr>
      <w:r>
        <w:rPr>
          <w:noProof/>
          <w:lang w:val="en-US" w:eastAsia="ja-JP"/>
        </w:rPr>
        <w:drawing>
          <wp:inline distT="0" distB="0" distL="0" distR="0" wp14:anchorId="42D980E8" wp14:editId="2D332A43">
            <wp:extent cx="6368995" cy="1482512"/>
            <wp:effectExtent l="0" t="0" r="0" b="0"/>
            <wp:docPr id="405" name="図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2294" cy="1485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6C9D40" w14:textId="77777777" w:rsidR="00C11B97" w:rsidRDefault="00C11B97" w:rsidP="00C11B97">
      <w:pPr>
        <w:pStyle w:val="a7"/>
        <w:jc w:val="both"/>
        <w:rPr>
          <w:rFonts w:eastAsiaTheme="minorEastAsia"/>
          <w:iCs/>
          <w:sz w:val="22"/>
          <w:lang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eastAsiaTheme="minorEastAsia" w:hint="eastAsia"/>
          <w:lang w:eastAsia="ja-JP"/>
        </w:rPr>
        <w:t>: Time domain relationship among SMTC for intra- and inter-frequency measurement, and measurement gap</w:t>
      </w:r>
    </w:p>
    <w:p w14:paraId="37622CFE" w14:textId="1EE907FC" w:rsidR="00C11B97" w:rsidRDefault="00C11B97">
      <w:pPr>
        <w:rPr>
          <w:rFonts w:eastAsiaTheme="minorEastAsia"/>
          <w:iCs/>
          <w:sz w:val="22"/>
          <w:lang w:eastAsia="ja-JP"/>
        </w:rPr>
      </w:pPr>
      <w:r>
        <w:rPr>
          <w:rFonts w:eastAsiaTheme="minorEastAsia"/>
          <w:iCs/>
          <w:sz w:val="22"/>
          <w:lang w:eastAsia="ja-JP"/>
        </w:rPr>
        <w:br w:type="page"/>
      </w:r>
    </w:p>
    <w:p w14:paraId="2D0C13EE" w14:textId="43654C81" w:rsidR="00427235" w:rsidRDefault="00427235" w:rsidP="00427235">
      <w:pPr>
        <w:pStyle w:val="a3"/>
        <w:numPr>
          <w:ilvl w:val="0"/>
          <w:numId w:val="6"/>
        </w:numPr>
        <w:spacing w:after="120"/>
        <w:ind w:leftChars="0"/>
        <w:jc w:val="both"/>
        <w:rPr>
          <w:rFonts w:eastAsiaTheme="minorEastAsia"/>
          <w:iCs/>
          <w:sz w:val="22"/>
          <w:lang w:eastAsia="ja-JP"/>
        </w:rPr>
      </w:pPr>
      <w:r>
        <w:rPr>
          <w:rFonts w:eastAsiaTheme="minorEastAsia" w:hint="eastAsia"/>
          <w:iCs/>
          <w:sz w:val="22"/>
          <w:lang w:eastAsia="ja-JP"/>
        </w:rPr>
        <w:lastRenderedPageBreak/>
        <w:t>Intra-frequency measurement</w:t>
      </w:r>
    </w:p>
    <w:p w14:paraId="2034CFCD" w14:textId="2514A445" w:rsidR="00427235" w:rsidRDefault="00427235" w:rsidP="00427235">
      <w:pPr>
        <w:pStyle w:val="a3"/>
        <w:numPr>
          <w:ilvl w:val="1"/>
          <w:numId w:val="6"/>
        </w:numPr>
        <w:spacing w:after="120"/>
        <w:ind w:leftChars="0"/>
        <w:jc w:val="both"/>
        <w:rPr>
          <w:rFonts w:eastAsiaTheme="minorEastAsia"/>
          <w:iCs/>
          <w:sz w:val="22"/>
          <w:lang w:eastAsia="ja-JP"/>
        </w:rPr>
      </w:pPr>
      <w:r>
        <w:rPr>
          <w:rFonts w:eastAsiaTheme="minorEastAsia" w:hint="eastAsia"/>
          <w:iCs/>
          <w:sz w:val="22"/>
          <w:lang w:eastAsia="ja-JP"/>
        </w:rPr>
        <w:t>For FR1,</w:t>
      </w:r>
    </w:p>
    <w:p w14:paraId="60280200" w14:textId="6630C145" w:rsidR="00427235" w:rsidRDefault="00427235" w:rsidP="00427235">
      <w:pPr>
        <w:pStyle w:val="a3"/>
        <w:numPr>
          <w:ilvl w:val="2"/>
          <w:numId w:val="6"/>
        </w:numPr>
        <w:spacing w:after="120"/>
        <w:ind w:leftChars="0"/>
        <w:jc w:val="both"/>
        <w:rPr>
          <w:rFonts w:eastAsiaTheme="minorEastAsia"/>
          <w:iCs/>
          <w:sz w:val="22"/>
          <w:lang w:eastAsia="ja-JP"/>
        </w:rPr>
      </w:pPr>
      <w:proofErr w:type="spellStart"/>
      <w:r w:rsidRPr="00427235">
        <w:rPr>
          <w:rFonts w:eastAsiaTheme="minorEastAsia" w:hint="eastAsia"/>
          <w:i/>
          <w:iCs/>
          <w:sz w:val="22"/>
          <w:lang w:eastAsia="ja-JP"/>
        </w:rPr>
        <w:t>T</w:t>
      </w:r>
      <w:r w:rsidRPr="00427235">
        <w:rPr>
          <w:rFonts w:eastAsiaTheme="minorEastAsia" w:hint="eastAsia"/>
          <w:iCs/>
          <w:sz w:val="22"/>
          <w:vertAlign w:val="subscript"/>
          <w:lang w:eastAsia="ja-JP"/>
        </w:rPr>
        <w:t>intra-freq</w:t>
      </w:r>
      <w:proofErr w:type="spellEnd"/>
      <w:r>
        <w:rPr>
          <w:rFonts w:eastAsiaTheme="minorEastAsia" w:hint="eastAsia"/>
          <w:iCs/>
          <w:sz w:val="22"/>
          <w:lang w:eastAsia="ja-JP"/>
        </w:rPr>
        <w:t xml:space="preserve"> = max(</w:t>
      </w:r>
      <w:proofErr w:type="spellStart"/>
      <w:r w:rsidRPr="00427235">
        <w:rPr>
          <w:rFonts w:eastAsiaTheme="minorEastAsia" w:hint="eastAsia"/>
          <w:i/>
          <w:iCs/>
          <w:sz w:val="22"/>
          <w:lang w:eastAsia="ja-JP"/>
        </w:rPr>
        <w:t>T</w:t>
      </w:r>
      <w:r w:rsidRPr="00427235">
        <w:rPr>
          <w:rFonts w:eastAsiaTheme="minorEastAsia" w:hint="eastAsia"/>
          <w:iCs/>
          <w:sz w:val="22"/>
          <w:vertAlign w:val="subscript"/>
          <w:lang w:eastAsia="ja-JP"/>
        </w:rPr>
        <w:t>min</w:t>
      </w:r>
      <w:proofErr w:type="spellEnd"/>
      <w:r>
        <w:rPr>
          <w:rFonts w:eastAsiaTheme="minorEastAsia" w:hint="eastAsia"/>
          <w:iCs/>
          <w:sz w:val="22"/>
          <w:lang w:eastAsia="ja-JP"/>
        </w:rPr>
        <w:t xml:space="preserve">, </w:t>
      </w:r>
      <w:proofErr w:type="spellStart"/>
      <w:r w:rsidRPr="00427235">
        <w:rPr>
          <w:rFonts w:eastAsiaTheme="minorEastAsia" w:hint="eastAsia"/>
          <w:i/>
          <w:iCs/>
          <w:sz w:val="22"/>
          <w:lang w:eastAsia="ja-JP"/>
        </w:rPr>
        <w:t>K</w:t>
      </w:r>
      <w:r w:rsidRPr="00427235">
        <w:rPr>
          <w:rFonts w:eastAsiaTheme="minorEastAsia" w:hint="eastAsia"/>
          <w:iCs/>
          <w:sz w:val="22"/>
          <w:vertAlign w:val="subscript"/>
          <w:lang w:eastAsia="ja-JP"/>
        </w:rPr>
        <w:t>SMTCintra</w:t>
      </w:r>
      <w:proofErr w:type="spellEnd"/>
      <w:r>
        <w:rPr>
          <w:rFonts w:eastAsiaTheme="minorEastAsia" w:hint="eastAsia"/>
          <w:iCs/>
          <w:sz w:val="22"/>
          <w:lang w:eastAsia="ja-JP"/>
        </w:rPr>
        <w:t xml:space="preserve"> </w:t>
      </w:r>
      <w:r w:rsidRPr="00427235">
        <w:rPr>
          <w:rFonts w:eastAsia="ＭＳ 明朝"/>
          <w:iCs/>
          <w:sz w:val="22"/>
          <w:lang w:eastAsia="ja-JP"/>
        </w:rPr>
        <w:t>×</w:t>
      </w:r>
      <w:r>
        <w:rPr>
          <w:rFonts w:eastAsia="ＭＳ 明朝" w:hint="eastAsia"/>
          <w:iCs/>
          <w:sz w:val="22"/>
          <w:lang w:eastAsia="ja-JP"/>
        </w:rPr>
        <w:t xml:space="preserve"> </w:t>
      </w:r>
      <w:proofErr w:type="spellStart"/>
      <w:r w:rsidRPr="00427235">
        <w:rPr>
          <w:rFonts w:eastAsiaTheme="minorEastAsia" w:hint="eastAsia"/>
          <w:i/>
          <w:iCs/>
          <w:sz w:val="22"/>
          <w:lang w:eastAsia="ja-JP"/>
        </w:rPr>
        <w:t>N</w:t>
      </w:r>
      <w:r w:rsidRPr="00427235">
        <w:rPr>
          <w:rFonts w:eastAsiaTheme="minorEastAsia" w:hint="eastAsia"/>
          <w:iCs/>
          <w:sz w:val="22"/>
          <w:vertAlign w:val="subscript"/>
          <w:lang w:eastAsia="ja-JP"/>
        </w:rPr>
        <w:t>sample</w:t>
      </w:r>
      <w:proofErr w:type="spellEnd"/>
      <w:r>
        <w:rPr>
          <w:rFonts w:eastAsiaTheme="minorEastAsia" w:hint="eastAsia"/>
          <w:iCs/>
          <w:sz w:val="22"/>
          <w:vertAlign w:val="subscript"/>
          <w:lang w:eastAsia="ja-JP"/>
        </w:rPr>
        <w:t xml:space="preserve"> </w:t>
      </w:r>
      <w:r w:rsidRPr="00427235">
        <w:rPr>
          <w:rFonts w:eastAsia="ＭＳ 明朝"/>
          <w:iCs/>
          <w:sz w:val="22"/>
          <w:lang w:eastAsia="ja-JP"/>
        </w:rPr>
        <w:t>×</w:t>
      </w:r>
      <w:r>
        <w:rPr>
          <w:rFonts w:eastAsiaTheme="minorEastAsia" w:hint="eastAsia"/>
          <w:iCs/>
          <w:sz w:val="22"/>
          <w:lang w:eastAsia="ja-JP"/>
        </w:rPr>
        <w:t xml:space="preserve"> SMTC period)</w:t>
      </w:r>
    </w:p>
    <w:p w14:paraId="1F9E4762" w14:textId="18331EE8" w:rsidR="00427235" w:rsidRDefault="00427235" w:rsidP="00427235">
      <w:pPr>
        <w:pStyle w:val="a3"/>
        <w:numPr>
          <w:ilvl w:val="1"/>
          <w:numId w:val="6"/>
        </w:numPr>
        <w:spacing w:after="120"/>
        <w:ind w:leftChars="0"/>
        <w:jc w:val="both"/>
        <w:rPr>
          <w:rFonts w:eastAsiaTheme="minorEastAsia"/>
          <w:iCs/>
          <w:sz w:val="22"/>
          <w:lang w:eastAsia="ja-JP"/>
        </w:rPr>
      </w:pPr>
      <w:r>
        <w:rPr>
          <w:rFonts w:eastAsiaTheme="minorEastAsia" w:hint="eastAsia"/>
          <w:iCs/>
          <w:sz w:val="22"/>
          <w:lang w:eastAsia="ja-JP"/>
        </w:rPr>
        <w:t>For FR2,</w:t>
      </w:r>
    </w:p>
    <w:p w14:paraId="6155E238" w14:textId="0AF198A1" w:rsidR="00575E33" w:rsidRDefault="00575E33" w:rsidP="00575E33">
      <w:pPr>
        <w:pStyle w:val="a3"/>
        <w:numPr>
          <w:ilvl w:val="2"/>
          <w:numId w:val="6"/>
        </w:numPr>
        <w:spacing w:after="120"/>
        <w:ind w:leftChars="0"/>
        <w:jc w:val="both"/>
        <w:rPr>
          <w:rFonts w:eastAsiaTheme="minorEastAsia"/>
          <w:iCs/>
          <w:sz w:val="22"/>
          <w:lang w:eastAsia="ja-JP"/>
        </w:rPr>
      </w:pPr>
      <w:proofErr w:type="spellStart"/>
      <w:r w:rsidRPr="00427235">
        <w:rPr>
          <w:rFonts w:eastAsiaTheme="minorEastAsia" w:hint="eastAsia"/>
          <w:i/>
          <w:iCs/>
          <w:sz w:val="22"/>
          <w:lang w:eastAsia="ja-JP"/>
        </w:rPr>
        <w:t>T</w:t>
      </w:r>
      <w:r w:rsidRPr="00427235">
        <w:rPr>
          <w:rFonts w:eastAsiaTheme="minorEastAsia" w:hint="eastAsia"/>
          <w:iCs/>
          <w:sz w:val="22"/>
          <w:vertAlign w:val="subscript"/>
          <w:lang w:eastAsia="ja-JP"/>
        </w:rPr>
        <w:t>intra-freq</w:t>
      </w:r>
      <w:proofErr w:type="spellEnd"/>
      <w:r>
        <w:rPr>
          <w:rFonts w:eastAsiaTheme="minorEastAsia" w:hint="eastAsia"/>
          <w:iCs/>
          <w:sz w:val="22"/>
          <w:lang w:eastAsia="ja-JP"/>
        </w:rPr>
        <w:t xml:space="preserve"> = max(</w:t>
      </w:r>
      <w:proofErr w:type="spellStart"/>
      <w:r w:rsidRPr="00427235">
        <w:rPr>
          <w:rFonts w:eastAsiaTheme="minorEastAsia" w:hint="eastAsia"/>
          <w:i/>
          <w:iCs/>
          <w:sz w:val="22"/>
          <w:lang w:eastAsia="ja-JP"/>
        </w:rPr>
        <w:t>T</w:t>
      </w:r>
      <w:r w:rsidRPr="00427235">
        <w:rPr>
          <w:rFonts w:eastAsiaTheme="minorEastAsia" w:hint="eastAsia"/>
          <w:iCs/>
          <w:sz w:val="22"/>
          <w:vertAlign w:val="subscript"/>
          <w:lang w:eastAsia="ja-JP"/>
        </w:rPr>
        <w:t>min</w:t>
      </w:r>
      <w:proofErr w:type="spellEnd"/>
      <w:r>
        <w:rPr>
          <w:rFonts w:eastAsiaTheme="minorEastAsia" w:hint="eastAsia"/>
          <w:iCs/>
          <w:sz w:val="22"/>
          <w:lang w:eastAsia="ja-JP"/>
        </w:rPr>
        <w:t xml:space="preserve">, </w:t>
      </w:r>
      <w:proofErr w:type="spellStart"/>
      <w:r w:rsidRPr="00427235">
        <w:rPr>
          <w:rFonts w:eastAsiaTheme="minorEastAsia" w:hint="eastAsia"/>
          <w:i/>
          <w:iCs/>
          <w:sz w:val="22"/>
          <w:lang w:eastAsia="ja-JP"/>
        </w:rPr>
        <w:t>K</w:t>
      </w:r>
      <w:r w:rsidRPr="00427235">
        <w:rPr>
          <w:rFonts w:eastAsiaTheme="minorEastAsia" w:hint="eastAsia"/>
          <w:iCs/>
          <w:sz w:val="22"/>
          <w:vertAlign w:val="subscript"/>
          <w:lang w:eastAsia="ja-JP"/>
        </w:rPr>
        <w:t>SMTCintra</w:t>
      </w:r>
      <w:proofErr w:type="spellEnd"/>
      <w:r>
        <w:rPr>
          <w:rFonts w:eastAsiaTheme="minorEastAsia" w:hint="eastAsia"/>
          <w:iCs/>
          <w:sz w:val="22"/>
          <w:lang w:eastAsia="ja-JP"/>
        </w:rPr>
        <w:t xml:space="preserve"> </w:t>
      </w:r>
      <w:r w:rsidRPr="00427235">
        <w:rPr>
          <w:rFonts w:eastAsia="ＭＳ 明朝"/>
          <w:iCs/>
          <w:sz w:val="22"/>
          <w:lang w:eastAsia="ja-JP"/>
        </w:rPr>
        <w:t>×</w:t>
      </w:r>
      <w:r>
        <w:rPr>
          <w:rFonts w:eastAsia="ＭＳ 明朝" w:hint="eastAsia"/>
          <w:iCs/>
          <w:sz w:val="22"/>
          <w:lang w:eastAsia="ja-JP"/>
        </w:rPr>
        <w:t xml:space="preserve"> </w:t>
      </w:r>
      <w:proofErr w:type="spellStart"/>
      <w:r w:rsidRPr="00427235">
        <w:rPr>
          <w:rFonts w:eastAsiaTheme="minorEastAsia" w:hint="eastAsia"/>
          <w:i/>
          <w:iCs/>
          <w:sz w:val="22"/>
          <w:lang w:eastAsia="ja-JP"/>
        </w:rPr>
        <w:t>N</w:t>
      </w:r>
      <w:r w:rsidRPr="00427235">
        <w:rPr>
          <w:rFonts w:eastAsiaTheme="minorEastAsia" w:hint="eastAsia"/>
          <w:iCs/>
          <w:sz w:val="22"/>
          <w:vertAlign w:val="subscript"/>
          <w:lang w:eastAsia="ja-JP"/>
        </w:rPr>
        <w:t>sample</w:t>
      </w:r>
      <w:proofErr w:type="spellEnd"/>
      <w:r>
        <w:rPr>
          <w:rFonts w:eastAsiaTheme="minorEastAsia" w:hint="eastAsia"/>
          <w:iCs/>
          <w:sz w:val="22"/>
          <w:vertAlign w:val="subscript"/>
          <w:lang w:eastAsia="ja-JP"/>
        </w:rPr>
        <w:t xml:space="preserve"> </w:t>
      </w:r>
      <w:r w:rsidRPr="00427235">
        <w:rPr>
          <w:rFonts w:eastAsia="ＭＳ 明朝"/>
          <w:iCs/>
          <w:sz w:val="22"/>
          <w:lang w:eastAsia="ja-JP"/>
        </w:rPr>
        <w:t>×</w:t>
      </w:r>
      <w:r>
        <w:rPr>
          <w:rFonts w:eastAsia="ＭＳ 明朝" w:hint="eastAsia"/>
          <w:iCs/>
          <w:sz w:val="22"/>
          <w:lang w:eastAsia="ja-JP"/>
        </w:rPr>
        <w:t xml:space="preserve"> </w:t>
      </w:r>
      <w:r w:rsidRPr="00575E33">
        <w:rPr>
          <w:rFonts w:eastAsia="ＭＳ 明朝" w:hint="eastAsia"/>
          <w:i/>
          <w:iCs/>
          <w:sz w:val="22"/>
          <w:lang w:eastAsia="ja-JP"/>
        </w:rPr>
        <w:t>N</w:t>
      </w:r>
      <w:r>
        <w:rPr>
          <w:rFonts w:eastAsia="ＭＳ 明朝" w:hint="eastAsia"/>
          <w:iCs/>
          <w:sz w:val="22"/>
          <w:lang w:eastAsia="ja-JP"/>
        </w:rPr>
        <w:t xml:space="preserve"> </w:t>
      </w:r>
      <w:r w:rsidRPr="00575E33">
        <w:rPr>
          <w:rFonts w:eastAsia="ＭＳ 明朝"/>
          <w:iCs/>
          <w:sz w:val="22"/>
          <w:lang w:eastAsia="ja-JP"/>
        </w:rPr>
        <w:t>×</w:t>
      </w:r>
      <w:r>
        <w:rPr>
          <w:rFonts w:eastAsiaTheme="minorEastAsia" w:hint="eastAsia"/>
          <w:iCs/>
          <w:sz w:val="22"/>
          <w:lang w:eastAsia="ja-JP"/>
        </w:rPr>
        <w:t xml:space="preserve"> SMTC period)</w:t>
      </w:r>
    </w:p>
    <w:p w14:paraId="6C5306F2" w14:textId="1DCBAC51" w:rsidR="00A26F63" w:rsidRDefault="00A26F63" w:rsidP="00A26F63">
      <w:pPr>
        <w:pStyle w:val="a3"/>
        <w:numPr>
          <w:ilvl w:val="3"/>
          <w:numId w:val="6"/>
        </w:numPr>
        <w:spacing w:after="120"/>
        <w:ind w:leftChars="0"/>
        <w:jc w:val="both"/>
        <w:rPr>
          <w:rFonts w:eastAsiaTheme="minorEastAsia"/>
          <w:iCs/>
          <w:sz w:val="22"/>
          <w:lang w:eastAsia="ja-JP"/>
        </w:rPr>
      </w:pPr>
      <w:r>
        <w:rPr>
          <w:rFonts w:eastAsiaTheme="minorEastAsia" w:hint="eastAsia"/>
          <w:iCs/>
          <w:sz w:val="22"/>
          <w:lang w:eastAsia="ja-JP"/>
        </w:rPr>
        <w:t>Where</w:t>
      </w:r>
      <w:r w:rsidR="006D2C31">
        <w:rPr>
          <w:rFonts w:eastAsiaTheme="minorEastAsia" w:hint="eastAsia"/>
          <w:iCs/>
          <w:sz w:val="22"/>
          <w:lang w:eastAsia="ja-JP"/>
        </w:rPr>
        <w:t xml:space="preserve">, </w:t>
      </w:r>
      <w:proofErr w:type="spellStart"/>
      <w:r w:rsidR="006D2C31" w:rsidRPr="006D2C31">
        <w:rPr>
          <w:rFonts w:eastAsiaTheme="minorEastAsia" w:hint="eastAsia"/>
          <w:i/>
          <w:iCs/>
          <w:sz w:val="22"/>
          <w:lang w:eastAsia="ja-JP"/>
        </w:rPr>
        <w:t>T</w:t>
      </w:r>
      <w:r w:rsidR="006D2C31" w:rsidRPr="006D2C31">
        <w:rPr>
          <w:rFonts w:eastAsiaTheme="minorEastAsia" w:hint="eastAsia"/>
          <w:iCs/>
          <w:sz w:val="22"/>
          <w:vertAlign w:val="subscript"/>
          <w:lang w:eastAsia="ja-JP"/>
        </w:rPr>
        <w:t>min</w:t>
      </w:r>
      <w:proofErr w:type="spellEnd"/>
      <w:r w:rsidR="006D2C31">
        <w:rPr>
          <w:rFonts w:eastAsiaTheme="minorEastAsia" w:hint="eastAsia"/>
          <w:iCs/>
          <w:sz w:val="22"/>
          <w:lang w:eastAsia="ja-JP"/>
        </w:rPr>
        <w:t xml:space="preserve"> is minimum boundary, </w:t>
      </w:r>
      <w:proofErr w:type="spellStart"/>
      <w:r w:rsidR="006D2C31" w:rsidRPr="006D2C31">
        <w:rPr>
          <w:rFonts w:eastAsiaTheme="minorEastAsia" w:hint="eastAsia"/>
          <w:i/>
          <w:iCs/>
          <w:sz w:val="22"/>
          <w:lang w:eastAsia="ja-JP"/>
        </w:rPr>
        <w:t>N</w:t>
      </w:r>
      <w:r w:rsidR="006D2C31" w:rsidRPr="006D2C31">
        <w:rPr>
          <w:rFonts w:eastAsiaTheme="minorEastAsia" w:hint="eastAsia"/>
          <w:iCs/>
          <w:sz w:val="22"/>
          <w:vertAlign w:val="subscript"/>
          <w:lang w:eastAsia="ja-JP"/>
        </w:rPr>
        <w:t>sample</w:t>
      </w:r>
      <w:proofErr w:type="spellEnd"/>
      <w:r w:rsidR="006D2C31">
        <w:rPr>
          <w:rFonts w:eastAsiaTheme="minorEastAsia" w:hint="eastAsia"/>
          <w:iCs/>
          <w:sz w:val="22"/>
          <w:lang w:eastAsia="ja-JP"/>
        </w:rPr>
        <w:t xml:space="preserve"> is number of samples for intra-frequency measurement, </w:t>
      </w:r>
      <w:r w:rsidR="006D2C31" w:rsidRPr="006D2C31">
        <w:rPr>
          <w:rFonts w:eastAsiaTheme="minorEastAsia" w:hint="eastAsia"/>
          <w:i/>
          <w:iCs/>
          <w:sz w:val="22"/>
          <w:lang w:eastAsia="ja-JP"/>
        </w:rPr>
        <w:t>N</w:t>
      </w:r>
      <w:r w:rsidR="006D2C31">
        <w:rPr>
          <w:rFonts w:eastAsiaTheme="minorEastAsia" w:hint="eastAsia"/>
          <w:iCs/>
          <w:sz w:val="22"/>
          <w:lang w:eastAsia="ja-JP"/>
        </w:rPr>
        <w:t xml:space="preserve"> is scaling factor related </w:t>
      </w:r>
      <w:r w:rsidR="00054E28">
        <w:rPr>
          <w:rFonts w:eastAsiaTheme="minorEastAsia" w:hint="eastAsia"/>
          <w:iCs/>
          <w:sz w:val="22"/>
          <w:lang w:eastAsia="ja-JP"/>
        </w:rPr>
        <w:t xml:space="preserve">to </w:t>
      </w:r>
      <w:r w:rsidR="006D2C31">
        <w:rPr>
          <w:rFonts w:eastAsiaTheme="minorEastAsia" w:hint="eastAsia"/>
          <w:iCs/>
          <w:sz w:val="22"/>
          <w:lang w:eastAsia="ja-JP"/>
        </w:rPr>
        <w:t>Rx beam sweeping.</w:t>
      </w:r>
    </w:p>
    <w:p w14:paraId="23EEB8C5" w14:textId="7C36F1FA" w:rsidR="00427235" w:rsidRDefault="00815DBB" w:rsidP="00575E33">
      <w:pPr>
        <w:pStyle w:val="a3"/>
        <w:numPr>
          <w:ilvl w:val="0"/>
          <w:numId w:val="6"/>
        </w:numPr>
        <w:spacing w:after="120"/>
        <w:ind w:leftChars="0"/>
        <w:jc w:val="both"/>
        <w:rPr>
          <w:rFonts w:eastAsiaTheme="minorEastAsia"/>
          <w:iCs/>
          <w:sz w:val="22"/>
          <w:lang w:eastAsia="ja-JP"/>
        </w:rPr>
      </w:pPr>
      <w:r>
        <w:rPr>
          <w:rFonts w:eastAsiaTheme="minorEastAsia" w:hint="eastAsia"/>
          <w:iCs/>
          <w:sz w:val="22"/>
          <w:lang w:eastAsia="ja-JP"/>
        </w:rPr>
        <w:t>Inter-frequency measurement</w:t>
      </w:r>
    </w:p>
    <w:p w14:paraId="38FC50D0" w14:textId="77777777" w:rsidR="00815DBB" w:rsidRDefault="00815DBB" w:rsidP="00815DBB">
      <w:pPr>
        <w:pStyle w:val="a3"/>
        <w:numPr>
          <w:ilvl w:val="1"/>
          <w:numId w:val="6"/>
        </w:numPr>
        <w:spacing w:after="120"/>
        <w:ind w:leftChars="0"/>
        <w:jc w:val="both"/>
        <w:rPr>
          <w:rFonts w:eastAsiaTheme="minorEastAsia"/>
          <w:iCs/>
          <w:sz w:val="22"/>
          <w:lang w:eastAsia="ja-JP"/>
        </w:rPr>
      </w:pPr>
      <w:r>
        <w:rPr>
          <w:rFonts w:eastAsiaTheme="minorEastAsia" w:hint="eastAsia"/>
          <w:iCs/>
          <w:sz w:val="22"/>
          <w:lang w:eastAsia="ja-JP"/>
        </w:rPr>
        <w:t>For FR1,</w:t>
      </w:r>
    </w:p>
    <w:p w14:paraId="42B51182" w14:textId="34EAF5F8" w:rsidR="00815DBB" w:rsidRDefault="00815DBB" w:rsidP="00815DBB">
      <w:pPr>
        <w:pStyle w:val="a3"/>
        <w:numPr>
          <w:ilvl w:val="2"/>
          <w:numId w:val="6"/>
        </w:numPr>
        <w:spacing w:after="120"/>
        <w:ind w:leftChars="0"/>
        <w:jc w:val="both"/>
        <w:rPr>
          <w:rFonts w:eastAsiaTheme="minorEastAsia"/>
          <w:iCs/>
          <w:sz w:val="22"/>
          <w:lang w:eastAsia="ja-JP"/>
        </w:rPr>
      </w:pPr>
      <w:proofErr w:type="spellStart"/>
      <w:r w:rsidRPr="00427235">
        <w:rPr>
          <w:rFonts w:eastAsiaTheme="minorEastAsia" w:hint="eastAsia"/>
          <w:i/>
          <w:iCs/>
          <w:sz w:val="22"/>
          <w:lang w:eastAsia="ja-JP"/>
        </w:rPr>
        <w:t>T</w:t>
      </w:r>
      <w:r>
        <w:rPr>
          <w:rFonts w:eastAsiaTheme="minorEastAsia" w:hint="eastAsia"/>
          <w:iCs/>
          <w:sz w:val="22"/>
          <w:vertAlign w:val="subscript"/>
          <w:lang w:eastAsia="ja-JP"/>
        </w:rPr>
        <w:t>inter</w:t>
      </w:r>
      <w:r w:rsidRPr="00427235">
        <w:rPr>
          <w:rFonts w:eastAsiaTheme="minorEastAsia" w:hint="eastAsia"/>
          <w:iCs/>
          <w:sz w:val="22"/>
          <w:vertAlign w:val="subscript"/>
          <w:lang w:eastAsia="ja-JP"/>
        </w:rPr>
        <w:t>-freq</w:t>
      </w:r>
      <w:proofErr w:type="spellEnd"/>
      <w:r>
        <w:rPr>
          <w:rFonts w:eastAsiaTheme="minorEastAsia" w:hint="eastAsia"/>
          <w:iCs/>
          <w:sz w:val="22"/>
          <w:lang w:eastAsia="ja-JP"/>
        </w:rPr>
        <w:t xml:space="preserve"> = </w:t>
      </w:r>
      <w:proofErr w:type="spellStart"/>
      <w:r w:rsidRPr="00427235">
        <w:rPr>
          <w:rFonts w:eastAsiaTheme="minorEastAsia" w:hint="eastAsia"/>
          <w:i/>
          <w:iCs/>
          <w:sz w:val="22"/>
          <w:lang w:eastAsia="ja-JP"/>
        </w:rPr>
        <w:t>K</w:t>
      </w:r>
      <w:r w:rsidRPr="00427235">
        <w:rPr>
          <w:rFonts w:eastAsiaTheme="minorEastAsia" w:hint="eastAsia"/>
          <w:iCs/>
          <w:sz w:val="22"/>
          <w:vertAlign w:val="subscript"/>
          <w:lang w:eastAsia="ja-JP"/>
        </w:rPr>
        <w:t>SMTCin</w:t>
      </w:r>
      <w:r w:rsidR="006F355B">
        <w:rPr>
          <w:rFonts w:eastAsiaTheme="minorEastAsia" w:hint="eastAsia"/>
          <w:iCs/>
          <w:sz w:val="22"/>
          <w:vertAlign w:val="subscript"/>
          <w:lang w:eastAsia="ja-JP"/>
        </w:rPr>
        <w:t>ter</w:t>
      </w:r>
      <w:proofErr w:type="spellEnd"/>
      <w:r>
        <w:rPr>
          <w:rFonts w:eastAsiaTheme="minorEastAsia" w:hint="eastAsia"/>
          <w:iCs/>
          <w:sz w:val="22"/>
          <w:lang w:eastAsia="ja-JP"/>
        </w:rPr>
        <w:t xml:space="preserve"> </w:t>
      </w:r>
      <w:r w:rsidRPr="00427235">
        <w:rPr>
          <w:rFonts w:eastAsia="ＭＳ 明朝"/>
          <w:iCs/>
          <w:sz w:val="22"/>
          <w:lang w:eastAsia="ja-JP"/>
        </w:rPr>
        <w:t>×</w:t>
      </w:r>
      <w:r>
        <w:rPr>
          <w:rFonts w:eastAsia="ＭＳ 明朝" w:hint="eastAsia"/>
          <w:iCs/>
          <w:sz w:val="22"/>
          <w:lang w:eastAsia="ja-JP"/>
        </w:rPr>
        <w:t xml:space="preserve"> </w:t>
      </w:r>
      <w:proofErr w:type="spellStart"/>
      <w:r>
        <w:rPr>
          <w:rFonts w:eastAsiaTheme="minorEastAsia" w:hint="eastAsia"/>
          <w:i/>
          <w:iCs/>
          <w:sz w:val="22"/>
          <w:lang w:eastAsia="ja-JP"/>
        </w:rPr>
        <w:t>M</w:t>
      </w:r>
      <w:r w:rsidRPr="00427235">
        <w:rPr>
          <w:rFonts w:eastAsiaTheme="minorEastAsia" w:hint="eastAsia"/>
          <w:iCs/>
          <w:sz w:val="22"/>
          <w:vertAlign w:val="subscript"/>
          <w:lang w:eastAsia="ja-JP"/>
        </w:rPr>
        <w:t>sample</w:t>
      </w:r>
      <w:proofErr w:type="spellEnd"/>
      <w:r>
        <w:rPr>
          <w:rFonts w:eastAsiaTheme="minorEastAsia" w:hint="eastAsia"/>
          <w:iCs/>
          <w:sz w:val="22"/>
          <w:vertAlign w:val="subscript"/>
          <w:lang w:eastAsia="ja-JP"/>
        </w:rPr>
        <w:t xml:space="preserve"> </w:t>
      </w:r>
      <w:r w:rsidRPr="00427235">
        <w:rPr>
          <w:rFonts w:eastAsia="ＭＳ 明朝"/>
          <w:iCs/>
          <w:sz w:val="22"/>
          <w:lang w:eastAsia="ja-JP"/>
        </w:rPr>
        <w:t>×</w:t>
      </w:r>
      <w:r>
        <w:rPr>
          <w:rFonts w:eastAsiaTheme="minorEastAsia" w:hint="eastAsia"/>
          <w:iCs/>
          <w:sz w:val="22"/>
          <w:lang w:eastAsia="ja-JP"/>
        </w:rPr>
        <w:t xml:space="preserve"> </w:t>
      </w:r>
      <w:r w:rsidR="00A67F02">
        <w:rPr>
          <w:rFonts w:eastAsiaTheme="minorEastAsia" w:hint="eastAsia"/>
          <w:iCs/>
          <w:sz w:val="22"/>
          <w:lang w:eastAsia="ja-JP"/>
        </w:rPr>
        <w:t>max(</w:t>
      </w:r>
      <w:r>
        <w:rPr>
          <w:rFonts w:eastAsiaTheme="minorEastAsia" w:hint="eastAsia"/>
          <w:iCs/>
          <w:sz w:val="22"/>
          <w:lang w:eastAsia="ja-JP"/>
        </w:rPr>
        <w:t>SMTC period</w:t>
      </w:r>
      <w:r w:rsidR="00A67F02">
        <w:rPr>
          <w:rFonts w:eastAsiaTheme="minorEastAsia" w:hint="eastAsia"/>
          <w:iCs/>
          <w:sz w:val="22"/>
          <w:lang w:eastAsia="ja-JP"/>
        </w:rPr>
        <w:t>, MGRP)</w:t>
      </w:r>
    </w:p>
    <w:p w14:paraId="376D7674" w14:textId="77777777" w:rsidR="00815DBB" w:rsidRDefault="00815DBB" w:rsidP="00815DBB">
      <w:pPr>
        <w:pStyle w:val="a3"/>
        <w:numPr>
          <w:ilvl w:val="1"/>
          <w:numId w:val="6"/>
        </w:numPr>
        <w:spacing w:after="120"/>
        <w:ind w:leftChars="0"/>
        <w:jc w:val="both"/>
        <w:rPr>
          <w:rFonts w:eastAsiaTheme="minorEastAsia"/>
          <w:iCs/>
          <w:sz w:val="22"/>
          <w:lang w:eastAsia="ja-JP"/>
        </w:rPr>
      </w:pPr>
      <w:r>
        <w:rPr>
          <w:rFonts w:eastAsiaTheme="minorEastAsia" w:hint="eastAsia"/>
          <w:iCs/>
          <w:sz w:val="22"/>
          <w:lang w:eastAsia="ja-JP"/>
        </w:rPr>
        <w:t>For FR2,</w:t>
      </w:r>
    </w:p>
    <w:p w14:paraId="135698F7" w14:textId="3E50DF87" w:rsidR="00815DBB" w:rsidRDefault="00815DBB" w:rsidP="00815DBB">
      <w:pPr>
        <w:pStyle w:val="a3"/>
        <w:numPr>
          <w:ilvl w:val="2"/>
          <w:numId w:val="6"/>
        </w:numPr>
        <w:spacing w:after="120"/>
        <w:ind w:leftChars="0"/>
        <w:jc w:val="both"/>
        <w:rPr>
          <w:rFonts w:eastAsiaTheme="minorEastAsia"/>
          <w:iCs/>
          <w:sz w:val="22"/>
          <w:lang w:eastAsia="ja-JP"/>
        </w:rPr>
      </w:pPr>
      <w:proofErr w:type="spellStart"/>
      <w:r w:rsidRPr="00427235">
        <w:rPr>
          <w:rFonts w:eastAsiaTheme="minorEastAsia" w:hint="eastAsia"/>
          <w:i/>
          <w:iCs/>
          <w:sz w:val="22"/>
          <w:lang w:eastAsia="ja-JP"/>
        </w:rPr>
        <w:t>T</w:t>
      </w:r>
      <w:r>
        <w:rPr>
          <w:rFonts w:eastAsiaTheme="minorEastAsia" w:hint="eastAsia"/>
          <w:iCs/>
          <w:sz w:val="22"/>
          <w:vertAlign w:val="subscript"/>
          <w:lang w:eastAsia="ja-JP"/>
        </w:rPr>
        <w:t>inter</w:t>
      </w:r>
      <w:r w:rsidRPr="00427235">
        <w:rPr>
          <w:rFonts w:eastAsiaTheme="minorEastAsia" w:hint="eastAsia"/>
          <w:iCs/>
          <w:sz w:val="22"/>
          <w:vertAlign w:val="subscript"/>
          <w:lang w:eastAsia="ja-JP"/>
        </w:rPr>
        <w:t>-freq</w:t>
      </w:r>
      <w:proofErr w:type="spellEnd"/>
      <w:r>
        <w:rPr>
          <w:rFonts w:eastAsiaTheme="minorEastAsia" w:hint="eastAsia"/>
          <w:iCs/>
          <w:sz w:val="22"/>
          <w:lang w:eastAsia="ja-JP"/>
        </w:rPr>
        <w:t xml:space="preserve"> = </w:t>
      </w:r>
      <w:proofErr w:type="spellStart"/>
      <w:r w:rsidRPr="00427235">
        <w:rPr>
          <w:rFonts w:eastAsiaTheme="minorEastAsia" w:hint="eastAsia"/>
          <w:i/>
          <w:iCs/>
          <w:sz w:val="22"/>
          <w:lang w:eastAsia="ja-JP"/>
        </w:rPr>
        <w:t>K</w:t>
      </w:r>
      <w:r w:rsidRPr="00427235">
        <w:rPr>
          <w:rFonts w:eastAsiaTheme="minorEastAsia" w:hint="eastAsia"/>
          <w:iCs/>
          <w:sz w:val="22"/>
          <w:vertAlign w:val="subscript"/>
          <w:lang w:eastAsia="ja-JP"/>
        </w:rPr>
        <w:t>SMTCint</w:t>
      </w:r>
      <w:r w:rsidR="006F355B">
        <w:rPr>
          <w:rFonts w:eastAsiaTheme="minorEastAsia" w:hint="eastAsia"/>
          <w:iCs/>
          <w:sz w:val="22"/>
          <w:vertAlign w:val="subscript"/>
          <w:lang w:eastAsia="ja-JP"/>
        </w:rPr>
        <w:t>er</w:t>
      </w:r>
      <w:proofErr w:type="spellEnd"/>
      <w:r>
        <w:rPr>
          <w:rFonts w:eastAsiaTheme="minorEastAsia" w:hint="eastAsia"/>
          <w:iCs/>
          <w:sz w:val="22"/>
          <w:lang w:eastAsia="ja-JP"/>
        </w:rPr>
        <w:t xml:space="preserve"> </w:t>
      </w:r>
      <w:r w:rsidRPr="00427235">
        <w:rPr>
          <w:rFonts w:eastAsia="ＭＳ 明朝"/>
          <w:iCs/>
          <w:sz w:val="22"/>
          <w:lang w:eastAsia="ja-JP"/>
        </w:rPr>
        <w:t>×</w:t>
      </w:r>
      <w:r>
        <w:rPr>
          <w:rFonts w:eastAsia="ＭＳ 明朝" w:hint="eastAsia"/>
          <w:iCs/>
          <w:sz w:val="22"/>
          <w:lang w:eastAsia="ja-JP"/>
        </w:rPr>
        <w:t xml:space="preserve"> </w:t>
      </w:r>
      <w:proofErr w:type="spellStart"/>
      <w:r>
        <w:rPr>
          <w:rFonts w:eastAsiaTheme="minorEastAsia" w:hint="eastAsia"/>
          <w:i/>
          <w:iCs/>
          <w:sz w:val="22"/>
          <w:lang w:eastAsia="ja-JP"/>
        </w:rPr>
        <w:t>M</w:t>
      </w:r>
      <w:r w:rsidRPr="00427235">
        <w:rPr>
          <w:rFonts w:eastAsiaTheme="minorEastAsia" w:hint="eastAsia"/>
          <w:iCs/>
          <w:sz w:val="22"/>
          <w:vertAlign w:val="subscript"/>
          <w:lang w:eastAsia="ja-JP"/>
        </w:rPr>
        <w:t>sample</w:t>
      </w:r>
      <w:proofErr w:type="spellEnd"/>
      <w:r>
        <w:rPr>
          <w:rFonts w:eastAsiaTheme="minorEastAsia" w:hint="eastAsia"/>
          <w:iCs/>
          <w:sz w:val="22"/>
          <w:vertAlign w:val="subscript"/>
          <w:lang w:eastAsia="ja-JP"/>
        </w:rPr>
        <w:t xml:space="preserve"> </w:t>
      </w:r>
      <w:r w:rsidRPr="00427235">
        <w:rPr>
          <w:rFonts w:eastAsia="ＭＳ 明朝"/>
          <w:iCs/>
          <w:sz w:val="22"/>
          <w:lang w:eastAsia="ja-JP"/>
        </w:rPr>
        <w:t>×</w:t>
      </w:r>
      <w:r>
        <w:rPr>
          <w:rFonts w:eastAsia="ＭＳ 明朝" w:hint="eastAsia"/>
          <w:iCs/>
          <w:sz w:val="22"/>
          <w:lang w:eastAsia="ja-JP"/>
        </w:rPr>
        <w:t xml:space="preserve"> </w:t>
      </w:r>
      <w:r w:rsidR="00F42B05">
        <w:rPr>
          <w:rFonts w:eastAsia="ＭＳ 明朝" w:hint="eastAsia"/>
          <w:i/>
          <w:iCs/>
          <w:sz w:val="22"/>
          <w:lang w:eastAsia="ja-JP"/>
        </w:rPr>
        <w:t>M</w:t>
      </w:r>
      <w:r>
        <w:rPr>
          <w:rFonts w:eastAsia="ＭＳ 明朝" w:hint="eastAsia"/>
          <w:iCs/>
          <w:sz w:val="22"/>
          <w:lang w:eastAsia="ja-JP"/>
        </w:rPr>
        <w:t xml:space="preserve"> </w:t>
      </w:r>
      <w:r w:rsidRPr="00575E33">
        <w:rPr>
          <w:rFonts w:eastAsia="ＭＳ 明朝"/>
          <w:iCs/>
          <w:sz w:val="22"/>
          <w:lang w:eastAsia="ja-JP"/>
        </w:rPr>
        <w:t>×</w:t>
      </w:r>
      <w:r>
        <w:rPr>
          <w:rFonts w:eastAsiaTheme="minorEastAsia" w:hint="eastAsia"/>
          <w:iCs/>
          <w:sz w:val="22"/>
          <w:lang w:eastAsia="ja-JP"/>
        </w:rPr>
        <w:t xml:space="preserve"> </w:t>
      </w:r>
      <w:r w:rsidR="00A67F02">
        <w:rPr>
          <w:rFonts w:eastAsiaTheme="minorEastAsia" w:hint="eastAsia"/>
          <w:iCs/>
          <w:sz w:val="22"/>
          <w:lang w:eastAsia="ja-JP"/>
        </w:rPr>
        <w:t>max(</w:t>
      </w:r>
      <w:r>
        <w:rPr>
          <w:rFonts w:eastAsiaTheme="minorEastAsia" w:hint="eastAsia"/>
          <w:iCs/>
          <w:sz w:val="22"/>
          <w:lang w:eastAsia="ja-JP"/>
        </w:rPr>
        <w:t>SMTC period</w:t>
      </w:r>
      <w:r w:rsidR="00A67F02">
        <w:rPr>
          <w:rFonts w:eastAsiaTheme="minorEastAsia" w:hint="eastAsia"/>
          <w:iCs/>
          <w:sz w:val="22"/>
          <w:lang w:eastAsia="ja-JP"/>
        </w:rPr>
        <w:t>, MGRP)</w:t>
      </w:r>
    </w:p>
    <w:p w14:paraId="48BBB4CF" w14:textId="09B91E4A" w:rsidR="006D2C31" w:rsidRDefault="006D2C31" w:rsidP="006D2C31">
      <w:pPr>
        <w:pStyle w:val="a3"/>
        <w:numPr>
          <w:ilvl w:val="3"/>
          <w:numId w:val="6"/>
        </w:numPr>
        <w:spacing w:after="120"/>
        <w:ind w:leftChars="0"/>
        <w:jc w:val="both"/>
        <w:rPr>
          <w:rFonts w:eastAsiaTheme="minorEastAsia"/>
          <w:iCs/>
          <w:sz w:val="22"/>
          <w:lang w:eastAsia="ja-JP"/>
        </w:rPr>
      </w:pPr>
      <w:r>
        <w:rPr>
          <w:rFonts w:eastAsiaTheme="minorEastAsia" w:hint="eastAsia"/>
          <w:iCs/>
          <w:sz w:val="22"/>
          <w:lang w:eastAsia="ja-JP"/>
        </w:rPr>
        <w:t xml:space="preserve">Where, </w:t>
      </w:r>
      <w:proofErr w:type="spellStart"/>
      <w:r w:rsidRPr="006D2C31">
        <w:rPr>
          <w:rFonts w:eastAsiaTheme="minorEastAsia" w:hint="eastAsia"/>
          <w:i/>
          <w:iCs/>
          <w:sz w:val="22"/>
          <w:lang w:eastAsia="ja-JP"/>
        </w:rPr>
        <w:t>M</w:t>
      </w:r>
      <w:r w:rsidRPr="006D2C31">
        <w:rPr>
          <w:rFonts w:eastAsiaTheme="minorEastAsia" w:hint="eastAsia"/>
          <w:iCs/>
          <w:sz w:val="22"/>
          <w:vertAlign w:val="subscript"/>
          <w:lang w:eastAsia="ja-JP"/>
        </w:rPr>
        <w:t>sample</w:t>
      </w:r>
      <w:proofErr w:type="spellEnd"/>
      <w:r>
        <w:rPr>
          <w:rFonts w:eastAsiaTheme="minorEastAsia" w:hint="eastAsia"/>
          <w:iCs/>
          <w:sz w:val="22"/>
          <w:lang w:eastAsia="ja-JP"/>
        </w:rPr>
        <w:t xml:space="preserve"> is number of samples for inter-frequency measurement, </w:t>
      </w:r>
      <w:r>
        <w:rPr>
          <w:rFonts w:eastAsiaTheme="minorEastAsia" w:hint="eastAsia"/>
          <w:i/>
          <w:iCs/>
          <w:sz w:val="22"/>
          <w:lang w:eastAsia="ja-JP"/>
        </w:rPr>
        <w:t>M</w:t>
      </w:r>
      <w:r>
        <w:rPr>
          <w:rFonts w:eastAsiaTheme="minorEastAsia" w:hint="eastAsia"/>
          <w:iCs/>
          <w:sz w:val="22"/>
          <w:lang w:eastAsia="ja-JP"/>
        </w:rPr>
        <w:t xml:space="preserve"> is scaling factor related </w:t>
      </w:r>
      <w:r w:rsidR="00054E28">
        <w:rPr>
          <w:rFonts w:eastAsiaTheme="minorEastAsia" w:hint="eastAsia"/>
          <w:iCs/>
          <w:sz w:val="22"/>
          <w:lang w:eastAsia="ja-JP"/>
        </w:rPr>
        <w:t xml:space="preserve">to </w:t>
      </w:r>
      <w:r>
        <w:rPr>
          <w:rFonts w:eastAsiaTheme="minorEastAsia" w:hint="eastAsia"/>
          <w:iCs/>
          <w:sz w:val="22"/>
          <w:lang w:eastAsia="ja-JP"/>
        </w:rPr>
        <w:t>Rx beam sweeping.</w:t>
      </w:r>
    </w:p>
    <w:p w14:paraId="6F7A7A88" w14:textId="77777777" w:rsidR="006D2C31" w:rsidRPr="00815DBB" w:rsidRDefault="006D2C31" w:rsidP="006D2C31">
      <w:pPr>
        <w:pStyle w:val="a3"/>
        <w:spacing w:after="120"/>
        <w:ind w:leftChars="0" w:left="1680"/>
        <w:jc w:val="both"/>
        <w:rPr>
          <w:rFonts w:eastAsiaTheme="minorEastAsia"/>
          <w:iCs/>
          <w:sz w:val="22"/>
          <w:lang w:eastAsia="ja-JP"/>
        </w:rPr>
      </w:pPr>
    </w:p>
    <w:p w14:paraId="145310FA" w14:textId="53722166" w:rsidR="00706BBE" w:rsidRDefault="00CE157C" w:rsidP="00706BBE">
      <w:pPr>
        <w:spacing w:after="120"/>
        <w:jc w:val="both"/>
        <w:rPr>
          <w:rFonts w:eastAsiaTheme="minorEastAsia"/>
          <w:b/>
          <w:iCs/>
          <w:sz w:val="22"/>
          <w:lang w:eastAsia="ja-JP"/>
        </w:rPr>
      </w:pPr>
      <w:r w:rsidRPr="00CE157C">
        <w:rPr>
          <w:rFonts w:eastAsiaTheme="minorEastAsia" w:hint="eastAsia"/>
          <w:b/>
          <w:iCs/>
          <w:sz w:val="22"/>
          <w:u w:val="single"/>
          <w:lang w:eastAsia="ja-JP"/>
        </w:rPr>
        <w:t>Proposal 4</w:t>
      </w:r>
      <w:r w:rsidRPr="00CE157C">
        <w:rPr>
          <w:rFonts w:eastAsiaTheme="minorEastAsia" w:hint="eastAsia"/>
          <w:b/>
          <w:iCs/>
          <w:sz w:val="22"/>
          <w:lang w:eastAsia="ja-JP"/>
        </w:rPr>
        <w:t xml:space="preserve">: </w:t>
      </w:r>
      <w:r w:rsidRPr="00CE157C">
        <w:rPr>
          <w:rFonts w:eastAsiaTheme="minorEastAsia"/>
          <w:b/>
          <w:iCs/>
          <w:sz w:val="22"/>
          <w:lang w:eastAsia="ja-JP"/>
        </w:rPr>
        <w:t>Regarding SSB</w:t>
      </w:r>
      <w:r w:rsidR="00AF74A0">
        <w:rPr>
          <w:rFonts w:eastAsiaTheme="minorEastAsia" w:hint="eastAsia"/>
          <w:b/>
          <w:iCs/>
          <w:sz w:val="22"/>
          <w:lang w:eastAsia="ja-JP"/>
        </w:rPr>
        <w:t xml:space="preserve"> </w:t>
      </w:r>
      <w:r w:rsidRPr="00CE157C">
        <w:rPr>
          <w:rFonts w:eastAsiaTheme="minorEastAsia"/>
          <w:b/>
          <w:iCs/>
          <w:sz w:val="22"/>
          <w:lang w:eastAsia="ja-JP"/>
        </w:rPr>
        <w:t>based measurements, delay requireme</w:t>
      </w:r>
      <w:r w:rsidR="000874C9">
        <w:rPr>
          <w:rFonts w:eastAsiaTheme="minorEastAsia"/>
          <w:b/>
          <w:iCs/>
          <w:sz w:val="22"/>
          <w:lang w:eastAsia="ja-JP"/>
        </w:rPr>
        <w:t xml:space="preserve">nts can be scaled by SMTC </w:t>
      </w:r>
      <w:r w:rsidR="000874C9">
        <w:rPr>
          <w:rFonts w:eastAsiaTheme="minorEastAsia" w:hint="eastAsia"/>
          <w:b/>
          <w:iCs/>
          <w:sz w:val="22"/>
          <w:lang w:eastAsia="ja-JP"/>
        </w:rPr>
        <w:t xml:space="preserve">based scaling factor </w:t>
      </w:r>
      <w:r w:rsidR="001F1364">
        <w:rPr>
          <w:rFonts w:eastAsiaTheme="minorEastAsia"/>
          <w:b/>
          <w:iCs/>
          <w:sz w:val="22"/>
          <w:lang w:eastAsia="ja-JP"/>
        </w:rPr>
        <w:t>instead of gap sharing IE, and the</w:t>
      </w:r>
      <w:r w:rsidR="001F1364">
        <w:rPr>
          <w:rFonts w:eastAsiaTheme="minorEastAsia" w:hint="eastAsia"/>
          <w:b/>
          <w:iCs/>
          <w:sz w:val="22"/>
          <w:lang w:eastAsia="ja-JP"/>
        </w:rPr>
        <w:t xml:space="preserve"> </w:t>
      </w:r>
      <w:r w:rsidR="001F1364">
        <w:rPr>
          <w:rFonts w:eastAsiaTheme="minorEastAsia"/>
          <w:b/>
          <w:iCs/>
          <w:sz w:val="22"/>
          <w:lang w:eastAsia="ja-JP"/>
        </w:rPr>
        <w:t xml:space="preserve">scaling factor </w:t>
      </w:r>
      <w:r w:rsidR="001F1364">
        <w:rPr>
          <w:rFonts w:eastAsiaTheme="minorEastAsia" w:hint="eastAsia"/>
          <w:b/>
          <w:iCs/>
          <w:sz w:val="22"/>
          <w:lang w:eastAsia="ja-JP"/>
        </w:rPr>
        <w:t>could be applied for i</w:t>
      </w:r>
      <w:r w:rsidR="00AF74A0">
        <w:rPr>
          <w:rFonts w:eastAsiaTheme="minorEastAsia" w:hint="eastAsia"/>
          <w:b/>
          <w:iCs/>
          <w:sz w:val="22"/>
          <w:lang w:eastAsia="ja-JP"/>
        </w:rPr>
        <w:t>ntra-frequency measurement with/without gap and inter-frequency measurement.</w:t>
      </w:r>
      <w:r w:rsidR="00E657AF">
        <w:rPr>
          <w:rFonts w:eastAsiaTheme="minorEastAsia" w:hint="eastAsia"/>
          <w:b/>
          <w:iCs/>
          <w:sz w:val="22"/>
          <w:lang w:eastAsia="ja-JP"/>
        </w:rPr>
        <w:t xml:space="preserve"> </w:t>
      </w:r>
    </w:p>
    <w:p w14:paraId="60F57B97" w14:textId="655D3A27" w:rsidR="00400135" w:rsidRPr="00706BBE" w:rsidRDefault="00E657AF" w:rsidP="00706BBE">
      <w:pPr>
        <w:pStyle w:val="a3"/>
        <w:numPr>
          <w:ilvl w:val="0"/>
          <w:numId w:val="14"/>
        </w:numPr>
        <w:spacing w:after="120"/>
        <w:ind w:leftChars="0"/>
        <w:jc w:val="both"/>
        <w:rPr>
          <w:rFonts w:eastAsia="ＭＳ 明朝"/>
          <w:b/>
          <w:sz w:val="22"/>
          <w:lang w:eastAsia="ja-JP"/>
        </w:rPr>
      </w:pPr>
      <w:r w:rsidRPr="00706BBE">
        <w:rPr>
          <w:rFonts w:eastAsiaTheme="minorEastAsia" w:hint="eastAsia"/>
          <w:b/>
          <w:iCs/>
          <w:sz w:val="22"/>
          <w:lang w:eastAsia="ja-JP"/>
        </w:rPr>
        <w:t>Scaling factor could be derived based on SMTC configuration and number of carriers as proposed in [</w:t>
      </w:r>
      <w:r w:rsidR="000420B7">
        <w:rPr>
          <w:rFonts w:eastAsiaTheme="minorEastAsia" w:hint="eastAsia"/>
          <w:b/>
          <w:iCs/>
          <w:sz w:val="22"/>
          <w:lang w:eastAsia="ja-JP"/>
        </w:rPr>
        <w:t>5</w:t>
      </w:r>
      <w:r w:rsidRPr="00706BBE">
        <w:rPr>
          <w:rFonts w:eastAsiaTheme="minorEastAsia" w:hint="eastAsia"/>
          <w:b/>
          <w:iCs/>
          <w:sz w:val="22"/>
          <w:lang w:eastAsia="ja-JP"/>
        </w:rPr>
        <w:t>].</w:t>
      </w:r>
    </w:p>
    <w:p w14:paraId="44933E00" w14:textId="77777777" w:rsidR="00400135" w:rsidRPr="00B435C8" w:rsidRDefault="00400135" w:rsidP="00400135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>
        <w:rPr>
          <w:rFonts w:ascii="Arial" w:eastAsiaTheme="minorEastAsia" w:hAnsi="Arial" w:hint="eastAsia"/>
          <w:sz w:val="32"/>
          <w:lang w:eastAsia="ja-JP"/>
        </w:rPr>
        <w:t>Conclusion</w:t>
      </w:r>
    </w:p>
    <w:p w14:paraId="7572E892" w14:textId="448CD730" w:rsidR="00400135" w:rsidRDefault="00400135" w:rsidP="00B23650">
      <w:pPr>
        <w:spacing w:before="240" w:after="240"/>
        <w:jc w:val="both"/>
        <w:rPr>
          <w:rFonts w:eastAsia="ＭＳ 明朝"/>
          <w:sz w:val="22"/>
          <w:szCs w:val="22"/>
          <w:lang w:val="en-US" w:eastAsia="ja-JP"/>
        </w:rPr>
      </w:pPr>
      <w:r>
        <w:rPr>
          <w:rFonts w:eastAsia="ＭＳ 明朝" w:hint="eastAsia"/>
          <w:sz w:val="22"/>
          <w:szCs w:val="22"/>
          <w:lang w:val="en-US" w:eastAsia="ja-JP"/>
        </w:rPr>
        <w:t>In this contribution, we provide</w:t>
      </w:r>
      <w:r w:rsidR="00B662B1">
        <w:rPr>
          <w:rFonts w:eastAsia="ＭＳ 明朝" w:hint="eastAsia"/>
          <w:sz w:val="22"/>
          <w:szCs w:val="22"/>
          <w:lang w:val="en-US" w:eastAsia="ja-JP"/>
        </w:rPr>
        <w:t>d</w:t>
      </w:r>
      <w:r>
        <w:rPr>
          <w:rFonts w:eastAsia="ＭＳ 明朝" w:hint="eastAsia"/>
          <w:sz w:val="22"/>
          <w:szCs w:val="22"/>
          <w:lang w:val="en-US" w:eastAsia="ja-JP"/>
        </w:rPr>
        <w:t xml:space="preserve"> our views on requirements </w:t>
      </w:r>
      <w:r w:rsidR="004F757A">
        <w:rPr>
          <w:rFonts w:eastAsia="ＭＳ 明朝" w:hint="eastAsia"/>
          <w:sz w:val="22"/>
          <w:szCs w:val="22"/>
          <w:lang w:val="en-US" w:eastAsia="ja-JP"/>
        </w:rPr>
        <w:t>considering collision among RLM-RS, SMTC, and measurement gap, and we ma</w:t>
      </w:r>
      <w:r w:rsidR="00B662B1">
        <w:rPr>
          <w:rFonts w:eastAsia="ＭＳ 明朝" w:hint="eastAsia"/>
          <w:sz w:val="22"/>
          <w:szCs w:val="22"/>
          <w:lang w:val="en-US" w:eastAsia="ja-JP"/>
        </w:rPr>
        <w:t>d</w:t>
      </w:r>
      <w:r w:rsidR="004F757A">
        <w:rPr>
          <w:rFonts w:eastAsia="ＭＳ 明朝" w:hint="eastAsia"/>
          <w:sz w:val="22"/>
          <w:szCs w:val="22"/>
          <w:lang w:val="en-US" w:eastAsia="ja-JP"/>
        </w:rPr>
        <w:t>e following proposals.</w:t>
      </w:r>
    </w:p>
    <w:p w14:paraId="05733FEE" w14:textId="77777777" w:rsidR="000420B7" w:rsidRDefault="000420B7" w:rsidP="000420B7">
      <w:pPr>
        <w:spacing w:after="120"/>
        <w:jc w:val="both"/>
        <w:rPr>
          <w:rFonts w:eastAsia="ＭＳ 明朝"/>
          <w:b/>
          <w:iCs/>
          <w:sz w:val="22"/>
          <w:lang w:val="en-US" w:eastAsia="ja-JP"/>
        </w:rPr>
      </w:pPr>
      <w:r>
        <w:rPr>
          <w:rFonts w:eastAsiaTheme="minorEastAsia"/>
          <w:b/>
          <w:iCs/>
          <w:sz w:val="22"/>
          <w:u w:val="single"/>
          <w:lang w:eastAsia="ja-JP"/>
        </w:rPr>
        <w:t>Proposal 1</w:t>
      </w:r>
      <w:r>
        <w:rPr>
          <w:rFonts w:eastAsiaTheme="minorEastAsia"/>
          <w:b/>
          <w:iCs/>
          <w:sz w:val="22"/>
          <w:lang w:eastAsia="ja-JP"/>
        </w:rPr>
        <w:t>: For FR2</w:t>
      </w:r>
      <w:r>
        <w:rPr>
          <w:rFonts w:eastAsiaTheme="minorEastAsia" w:hint="eastAsia"/>
          <w:b/>
          <w:iCs/>
          <w:sz w:val="22"/>
          <w:lang w:eastAsia="ja-JP"/>
        </w:rPr>
        <w:t xml:space="preserve"> </w:t>
      </w:r>
      <w:proofErr w:type="spellStart"/>
      <w:r>
        <w:rPr>
          <w:rFonts w:eastAsiaTheme="minorEastAsia" w:hint="eastAsia"/>
          <w:b/>
          <w:iCs/>
          <w:sz w:val="22"/>
          <w:lang w:eastAsia="ja-JP"/>
        </w:rPr>
        <w:t>PCell</w:t>
      </w:r>
      <w:proofErr w:type="spellEnd"/>
      <w:r>
        <w:rPr>
          <w:rFonts w:eastAsiaTheme="minorEastAsia" w:hint="eastAsia"/>
          <w:b/>
          <w:iCs/>
          <w:sz w:val="22"/>
          <w:lang w:eastAsia="ja-JP"/>
        </w:rPr>
        <w:t>/</w:t>
      </w:r>
      <w:proofErr w:type="spellStart"/>
      <w:r>
        <w:rPr>
          <w:rFonts w:eastAsiaTheme="minorEastAsia" w:hint="eastAsia"/>
          <w:b/>
          <w:iCs/>
          <w:sz w:val="22"/>
          <w:lang w:eastAsia="ja-JP"/>
        </w:rPr>
        <w:t>PSCell</w:t>
      </w:r>
      <w:proofErr w:type="spellEnd"/>
      <w:r>
        <w:rPr>
          <w:rFonts w:eastAsiaTheme="minorEastAsia"/>
          <w:b/>
          <w:iCs/>
          <w:sz w:val="22"/>
          <w:lang w:eastAsia="ja-JP"/>
        </w:rPr>
        <w:t xml:space="preserve">, </w:t>
      </w:r>
      <w:r>
        <w:rPr>
          <w:rFonts w:eastAsiaTheme="minorEastAsia" w:hint="eastAsia"/>
          <w:b/>
          <w:iCs/>
          <w:sz w:val="22"/>
          <w:lang w:eastAsia="ja-JP"/>
        </w:rPr>
        <w:t xml:space="preserve">RLM </w:t>
      </w:r>
      <w:r>
        <w:rPr>
          <w:rFonts w:eastAsiaTheme="minorEastAsia"/>
          <w:b/>
          <w:iCs/>
          <w:sz w:val="22"/>
          <w:lang w:eastAsia="ja-JP"/>
        </w:rPr>
        <w:t xml:space="preserve">requirements </w:t>
      </w:r>
      <w:r>
        <w:rPr>
          <w:rFonts w:eastAsiaTheme="minorEastAsia" w:hint="eastAsia"/>
          <w:b/>
          <w:iCs/>
          <w:sz w:val="22"/>
          <w:lang w:eastAsia="ja-JP"/>
        </w:rPr>
        <w:t xml:space="preserve">for the case that </w:t>
      </w:r>
      <w:r>
        <w:rPr>
          <w:rFonts w:eastAsiaTheme="minorEastAsia"/>
          <w:b/>
          <w:iCs/>
          <w:sz w:val="22"/>
          <w:lang w:eastAsia="ja-JP"/>
        </w:rPr>
        <w:t>SMTC periodicity equal</w:t>
      </w:r>
      <w:r>
        <w:rPr>
          <w:rFonts w:eastAsiaTheme="minorEastAsia" w:hint="eastAsia"/>
          <w:b/>
          <w:iCs/>
          <w:sz w:val="22"/>
          <w:lang w:eastAsia="ja-JP"/>
        </w:rPr>
        <w:t>s</w:t>
      </w:r>
      <w:r>
        <w:rPr>
          <w:rFonts w:eastAsiaTheme="minorEastAsia"/>
          <w:b/>
          <w:iCs/>
          <w:sz w:val="22"/>
          <w:lang w:eastAsia="ja-JP"/>
        </w:rPr>
        <w:t xml:space="preserve"> to </w:t>
      </w:r>
      <w:r>
        <w:rPr>
          <w:rFonts w:eastAsiaTheme="minorEastAsia"/>
          <w:b/>
          <w:i/>
          <w:iCs/>
          <w:sz w:val="22"/>
          <w:lang w:eastAsia="ja-JP"/>
        </w:rPr>
        <w:t>T</w:t>
      </w:r>
      <w:r>
        <w:rPr>
          <w:rFonts w:eastAsiaTheme="minorEastAsia"/>
          <w:b/>
          <w:iCs/>
          <w:sz w:val="22"/>
          <w:vertAlign w:val="subscript"/>
          <w:lang w:eastAsia="ja-JP"/>
        </w:rPr>
        <w:t>SSB</w:t>
      </w:r>
      <w:r>
        <w:rPr>
          <w:rFonts w:eastAsiaTheme="minorEastAsia"/>
          <w:b/>
          <w:iCs/>
          <w:sz w:val="22"/>
          <w:lang w:eastAsia="ja-JP"/>
        </w:rPr>
        <w:t xml:space="preserve"> </w:t>
      </w:r>
      <w:r>
        <w:rPr>
          <w:rFonts w:eastAsiaTheme="minorEastAsia" w:hint="eastAsia"/>
          <w:b/>
          <w:iCs/>
          <w:sz w:val="22"/>
          <w:lang w:eastAsia="ja-JP"/>
        </w:rPr>
        <w:t>are not specified</w:t>
      </w:r>
      <w:r>
        <w:rPr>
          <w:rFonts w:eastAsiaTheme="minorEastAsia"/>
          <w:b/>
          <w:iCs/>
          <w:sz w:val="22"/>
          <w:lang w:eastAsia="ja-JP"/>
        </w:rPr>
        <w:t xml:space="preserve">, and </w:t>
      </w:r>
      <w:r>
        <w:rPr>
          <w:rFonts w:eastAsiaTheme="minorEastAsia" w:hint="eastAsia"/>
          <w:b/>
          <w:iCs/>
          <w:sz w:val="22"/>
          <w:lang w:eastAsia="ja-JP"/>
        </w:rPr>
        <w:t xml:space="preserve">RLM requirements is defined by assuming that </w:t>
      </w:r>
      <w:r>
        <w:rPr>
          <w:rFonts w:eastAsiaTheme="minorEastAsia"/>
          <w:b/>
          <w:iCs/>
          <w:sz w:val="22"/>
          <w:lang w:eastAsia="ja-JP"/>
        </w:rPr>
        <w:t xml:space="preserve">intra-frequency measurement </w:t>
      </w:r>
      <w:r>
        <w:rPr>
          <w:rFonts w:eastAsiaTheme="minorEastAsia" w:hint="eastAsia"/>
          <w:b/>
          <w:iCs/>
          <w:sz w:val="22"/>
          <w:lang w:eastAsia="ja-JP"/>
        </w:rPr>
        <w:t>is performed</w:t>
      </w:r>
      <w:r>
        <w:rPr>
          <w:rFonts w:eastAsiaTheme="minorEastAsia"/>
          <w:b/>
          <w:iCs/>
          <w:sz w:val="22"/>
          <w:lang w:eastAsia="ja-JP"/>
        </w:rPr>
        <w:t xml:space="preserve"> </w:t>
      </w:r>
      <w:r>
        <w:rPr>
          <w:rFonts w:eastAsiaTheme="minorEastAsia" w:hint="eastAsia"/>
          <w:b/>
          <w:iCs/>
          <w:sz w:val="22"/>
          <w:lang w:eastAsia="ja-JP"/>
        </w:rPr>
        <w:t>at</w:t>
      </w:r>
      <w:r>
        <w:rPr>
          <w:rFonts w:eastAsiaTheme="minorEastAsia"/>
          <w:b/>
          <w:iCs/>
          <w:sz w:val="22"/>
          <w:lang w:eastAsia="ja-JP"/>
        </w:rPr>
        <w:t xml:space="preserve"> the SSB timing covered by SMTC window</w:t>
      </w:r>
      <w:r>
        <w:rPr>
          <w:rFonts w:eastAsiaTheme="minorEastAsia" w:hint="eastAsia"/>
          <w:b/>
          <w:iCs/>
          <w:sz w:val="22"/>
          <w:lang w:eastAsia="ja-JP"/>
        </w:rPr>
        <w:t>.</w:t>
      </w:r>
    </w:p>
    <w:p w14:paraId="466C5448" w14:textId="77777777" w:rsidR="000420B7" w:rsidRPr="00162A64" w:rsidRDefault="000420B7" w:rsidP="000420B7">
      <w:pPr>
        <w:spacing w:after="120"/>
        <w:jc w:val="both"/>
        <w:rPr>
          <w:rFonts w:eastAsiaTheme="minorEastAsia"/>
          <w:b/>
          <w:iCs/>
          <w:sz w:val="22"/>
          <w:lang w:eastAsia="ja-JP"/>
        </w:rPr>
      </w:pPr>
      <w:r w:rsidRPr="00162A64">
        <w:rPr>
          <w:rFonts w:eastAsiaTheme="minorEastAsia" w:hint="eastAsia"/>
          <w:b/>
          <w:iCs/>
          <w:sz w:val="22"/>
          <w:u w:val="single"/>
          <w:lang w:eastAsia="ja-JP"/>
        </w:rPr>
        <w:t>Proposal 2</w:t>
      </w:r>
      <w:r w:rsidRPr="00162A64">
        <w:rPr>
          <w:rFonts w:eastAsiaTheme="minorEastAsia" w:hint="eastAsia"/>
          <w:b/>
          <w:iCs/>
          <w:sz w:val="22"/>
          <w:lang w:eastAsia="ja-JP"/>
        </w:rPr>
        <w:t xml:space="preserve">: RLM shall be performed on SSBs </w:t>
      </w:r>
      <w:r>
        <w:rPr>
          <w:rFonts w:eastAsiaTheme="minorEastAsia" w:hint="eastAsia"/>
          <w:b/>
          <w:iCs/>
          <w:sz w:val="22"/>
          <w:lang w:eastAsia="ja-JP"/>
        </w:rPr>
        <w:t>that</w:t>
      </w:r>
      <w:r w:rsidRPr="00162A64">
        <w:rPr>
          <w:rFonts w:eastAsiaTheme="minorEastAsia" w:hint="eastAsia"/>
          <w:b/>
          <w:iCs/>
          <w:sz w:val="22"/>
          <w:lang w:eastAsia="ja-JP"/>
        </w:rPr>
        <w:t xml:space="preserve"> </w:t>
      </w:r>
      <w:r>
        <w:rPr>
          <w:rFonts w:eastAsiaTheme="minorEastAsia" w:hint="eastAsia"/>
          <w:b/>
          <w:iCs/>
          <w:sz w:val="22"/>
          <w:lang w:eastAsia="ja-JP"/>
        </w:rPr>
        <w:t>collide with neither</w:t>
      </w:r>
      <w:r w:rsidRPr="00162A64">
        <w:rPr>
          <w:rFonts w:eastAsiaTheme="minorEastAsia" w:hint="eastAsia"/>
          <w:b/>
          <w:iCs/>
          <w:sz w:val="22"/>
          <w:lang w:eastAsia="ja-JP"/>
        </w:rPr>
        <w:t xml:space="preserve"> SMTC window</w:t>
      </w:r>
      <w:r>
        <w:rPr>
          <w:rFonts w:eastAsiaTheme="minorEastAsia" w:hint="eastAsia"/>
          <w:b/>
          <w:iCs/>
          <w:sz w:val="22"/>
          <w:lang w:eastAsia="ja-JP"/>
        </w:rPr>
        <w:t xml:space="preserve"> for</w:t>
      </w:r>
      <w:r w:rsidRPr="00162A64">
        <w:rPr>
          <w:rFonts w:eastAsiaTheme="minorEastAsia" w:hint="eastAsia"/>
          <w:b/>
          <w:iCs/>
          <w:sz w:val="22"/>
          <w:lang w:eastAsia="ja-JP"/>
        </w:rPr>
        <w:t xml:space="preserve"> intra-frequency measurement without gap </w:t>
      </w:r>
      <w:r>
        <w:rPr>
          <w:rFonts w:eastAsiaTheme="minorEastAsia" w:hint="eastAsia"/>
          <w:b/>
          <w:iCs/>
          <w:sz w:val="22"/>
          <w:lang w:eastAsia="ja-JP"/>
        </w:rPr>
        <w:t>nor</w:t>
      </w:r>
      <w:r w:rsidRPr="00162A64">
        <w:rPr>
          <w:rFonts w:eastAsiaTheme="minorEastAsia" w:hint="eastAsia"/>
          <w:b/>
          <w:iCs/>
          <w:sz w:val="22"/>
          <w:lang w:eastAsia="ja-JP"/>
        </w:rPr>
        <w:t xml:space="preserve"> measurement gap.</w:t>
      </w:r>
    </w:p>
    <w:p w14:paraId="44EA2AC5" w14:textId="77777777" w:rsidR="000420B7" w:rsidRPr="00162A64" w:rsidRDefault="000420B7" w:rsidP="000420B7">
      <w:pPr>
        <w:spacing w:after="120"/>
        <w:jc w:val="both"/>
        <w:rPr>
          <w:rFonts w:eastAsiaTheme="minorEastAsia"/>
          <w:b/>
          <w:iCs/>
          <w:sz w:val="22"/>
          <w:lang w:eastAsia="ja-JP"/>
        </w:rPr>
      </w:pPr>
      <w:r w:rsidRPr="00162A64">
        <w:rPr>
          <w:rFonts w:eastAsiaTheme="minorEastAsia" w:hint="eastAsia"/>
          <w:b/>
          <w:iCs/>
          <w:sz w:val="22"/>
          <w:u w:val="single"/>
          <w:lang w:eastAsia="ja-JP"/>
        </w:rPr>
        <w:t>Proposal 3</w:t>
      </w:r>
      <w:r w:rsidRPr="00162A64">
        <w:rPr>
          <w:rFonts w:eastAsiaTheme="minorEastAsia" w:hint="eastAsia"/>
          <w:b/>
          <w:iCs/>
          <w:sz w:val="22"/>
          <w:lang w:eastAsia="ja-JP"/>
        </w:rPr>
        <w:t xml:space="preserve">: </w:t>
      </w:r>
      <w:r>
        <w:rPr>
          <w:rFonts w:eastAsiaTheme="minorEastAsia" w:hint="eastAsia"/>
          <w:b/>
          <w:iCs/>
          <w:sz w:val="22"/>
          <w:lang w:eastAsia="ja-JP"/>
        </w:rPr>
        <w:t xml:space="preserve">All of SMTC window timings </w:t>
      </w:r>
      <w:r>
        <w:rPr>
          <w:rFonts w:eastAsiaTheme="minorEastAsia"/>
          <w:b/>
          <w:iCs/>
          <w:sz w:val="22"/>
          <w:lang w:eastAsia="ja-JP"/>
        </w:rPr>
        <w:t>outside</w:t>
      </w:r>
      <w:r>
        <w:rPr>
          <w:rFonts w:eastAsiaTheme="minorEastAsia" w:hint="eastAsia"/>
          <w:b/>
          <w:iCs/>
          <w:sz w:val="22"/>
          <w:lang w:eastAsia="ja-JP"/>
        </w:rPr>
        <w:t xml:space="preserve"> of measurement gap can be utilized for intra-frequency measurement without gap. In addition, some of SMTCs within measurement gap can also be utilized for intra-frequency measurement without gap depending on SMTC configuration on that carrier.</w:t>
      </w:r>
    </w:p>
    <w:p w14:paraId="6BFB62A3" w14:textId="77777777" w:rsidR="000420B7" w:rsidRDefault="000420B7" w:rsidP="000420B7">
      <w:pPr>
        <w:spacing w:after="120"/>
        <w:jc w:val="both"/>
        <w:rPr>
          <w:rFonts w:eastAsiaTheme="minorEastAsia"/>
          <w:b/>
          <w:iCs/>
          <w:sz w:val="22"/>
          <w:lang w:eastAsia="ja-JP"/>
        </w:rPr>
      </w:pPr>
      <w:r w:rsidRPr="00CE157C">
        <w:rPr>
          <w:rFonts w:eastAsiaTheme="minorEastAsia" w:hint="eastAsia"/>
          <w:b/>
          <w:iCs/>
          <w:sz w:val="22"/>
          <w:u w:val="single"/>
          <w:lang w:eastAsia="ja-JP"/>
        </w:rPr>
        <w:t>Proposal 4</w:t>
      </w:r>
      <w:r w:rsidRPr="00CE157C">
        <w:rPr>
          <w:rFonts w:eastAsiaTheme="minorEastAsia" w:hint="eastAsia"/>
          <w:b/>
          <w:iCs/>
          <w:sz w:val="22"/>
          <w:lang w:eastAsia="ja-JP"/>
        </w:rPr>
        <w:t xml:space="preserve">: </w:t>
      </w:r>
      <w:r w:rsidRPr="00CE157C">
        <w:rPr>
          <w:rFonts w:eastAsiaTheme="minorEastAsia"/>
          <w:b/>
          <w:iCs/>
          <w:sz w:val="22"/>
          <w:lang w:eastAsia="ja-JP"/>
        </w:rPr>
        <w:t>Regarding SSB</w:t>
      </w:r>
      <w:r>
        <w:rPr>
          <w:rFonts w:eastAsiaTheme="minorEastAsia" w:hint="eastAsia"/>
          <w:b/>
          <w:iCs/>
          <w:sz w:val="22"/>
          <w:lang w:eastAsia="ja-JP"/>
        </w:rPr>
        <w:t xml:space="preserve"> </w:t>
      </w:r>
      <w:r w:rsidRPr="00CE157C">
        <w:rPr>
          <w:rFonts w:eastAsiaTheme="minorEastAsia"/>
          <w:b/>
          <w:iCs/>
          <w:sz w:val="22"/>
          <w:lang w:eastAsia="ja-JP"/>
        </w:rPr>
        <w:t>based measurements, delay requireme</w:t>
      </w:r>
      <w:r>
        <w:rPr>
          <w:rFonts w:eastAsiaTheme="minorEastAsia"/>
          <w:b/>
          <w:iCs/>
          <w:sz w:val="22"/>
          <w:lang w:eastAsia="ja-JP"/>
        </w:rPr>
        <w:t xml:space="preserve">nts can be scaled by SMTC </w:t>
      </w:r>
      <w:r>
        <w:rPr>
          <w:rFonts w:eastAsiaTheme="minorEastAsia" w:hint="eastAsia"/>
          <w:b/>
          <w:iCs/>
          <w:sz w:val="22"/>
          <w:lang w:eastAsia="ja-JP"/>
        </w:rPr>
        <w:t xml:space="preserve">based scaling factor </w:t>
      </w:r>
      <w:r>
        <w:rPr>
          <w:rFonts w:eastAsiaTheme="minorEastAsia"/>
          <w:b/>
          <w:iCs/>
          <w:sz w:val="22"/>
          <w:lang w:eastAsia="ja-JP"/>
        </w:rPr>
        <w:t>instead of gap sharing IE, and the</w:t>
      </w:r>
      <w:r>
        <w:rPr>
          <w:rFonts w:eastAsiaTheme="minorEastAsia" w:hint="eastAsia"/>
          <w:b/>
          <w:iCs/>
          <w:sz w:val="22"/>
          <w:lang w:eastAsia="ja-JP"/>
        </w:rPr>
        <w:t xml:space="preserve"> </w:t>
      </w:r>
      <w:r>
        <w:rPr>
          <w:rFonts w:eastAsiaTheme="minorEastAsia"/>
          <w:b/>
          <w:iCs/>
          <w:sz w:val="22"/>
          <w:lang w:eastAsia="ja-JP"/>
        </w:rPr>
        <w:t xml:space="preserve">scaling factor </w:t>
      </w:r>
      <w:r>
        <w:rPr>
          <w:rFonts w:eastAsiaTheme="minorEastAsia" w:hint="eastAsia"/>
          <w:b/>
          <w:iCs/>
          <w:sz w:val="22"/>
          <w:lang w:eastAsia="ja-JP"/>
        </w:rPr>
        <w:t xml:space="preserve">could be applied for intra-frequency measurement with/without gap and inter-frequency measurement. </w:t>
      </w:r>
    </w:p>
    <w:p w14:paraId="2603F031" w14:textId="702E9F30" w:rsidR="000420B7" w:rsidRPr="00706BBE" w:rsidRDefault="000420B7" w:rsidP="000420B7">
      <w:pPr>
        <w:pStyle w:val="a3"/>
        <w:numPr>
          <w:ilvl w:val="0"/>
          <w:numId w:val="14"/>
        </w:numPr>
        <w:spacing w:after="120"/>
        <w:ind w:leftChars="0"/>
        <w:jc w:val="both"/>
        <w:rPr>
          <w:rFonts w:eastAsia="ＭＳ 明朝"/>
          <w:b/>
          <w:sz w:val="22"/>
          <w:lang w:eastAsia="ja-JP"/>
        </w:rPr>
      </w:pPr>
      <w:r w:rsidRPr="00706BBE">
        <w:rPr>
          <w:rFonts w:eastAsiaTheme="minorEastAsia" w:hint="eastAsia"/>
          <w:b/>
          <w:iCs/>
          <w:sz w:val="22"/>
          <w:lang w:eastAsia="ja-JP"/>
        </w:rPr>
        <w:t>Scaling factor could be derived based on SMTC configuration and number of carriers as proposed in [</w:t>
      </w:r>
      <w:r>
        <w:rPr>
          <w:rFonts w:eastAsiaTheme="minorEastAsia" w:hint="eastAsia"/>
          <w:b/>
          <w:iCs/>
          <w:sz w:val="22"/>
          <w:lang w:eastAsia="ja-JP"/>
        </w:rPr>
        <w:t>5</w:t>
      </w:r>
      <w:r w:rsidRPr="00706BBE">
        <w:rPr>
          <w:rFonts w:eastAsiaTheme="minorEastAsia" w:hint="eastAsia"/>
          <w:b/>
          <w:iCs/>
          <w:sz w:val="22"/>
          <w:lang w:eastAsia="ja-JP"/>
        </w:rPr>
        <w:t>].</w:t>
      </w:r>
    </w:p>
    <w:p w14:paraId="54511ADB" w14:textId="77777777" w:rsidR="00400135" w:rsidRPr="00B435C8" w:rsidRDefault="00400135" w:rsidP="00400135">
      <w:pPr>
        <w:keepNext/>
        <w:keepLines/>
        <w:pBdr>
          <w:top w:val="single" w:sz="12" w:space="2" w:color="auto"/>
        </w:pBdr>
        <w:spacing w:before="240" w:after="180"/>
        <w:jc w:val="both"/>
        <w:outlineLvl w:val="0"/>
        <w:rPr>
          <w:rFonts w:ascii="Arial" w:eastAsia="ＭＳ 明朝" w:hAnsi="Arial"/>
          <w:sz w:val="32"/>
          <w:lang w:eastAsia="ja-JP"/>
        </w:rPr>
      </w:pPr>
      <w:r>
        <w:rPr>
          <w:rFonts w:ascii="Arial" w:eastAsia="ＭＳ 明朝" w:hAnsi="Arial" w:hint="eastAsia"/>
          <w:sz w:val="32"/>
          <w:lang w:eastAsia="ja-JP"/>
        </w:rPr>
        <w:t>Reference</w:t>
      </w:r>
    </w:p>
    <w:p w14:paraId="236C1E37" w14:textId="2700FB21" w:rsidR="003D279C" w:rsidRPr="0061515F" w:rsidRDefault="003D279C" w:rsidP="00823E27">
      <w:pPr>
        <w:numPr>
          <w:ilvl w:val="0"/>
          <w:numId w:val="2"/>
        </w:numPr>
        <w:spacing w:after="180"/>
        <w:jc w:val="both"/>
        <w:rPr>
          <w:rFonts w:eastAsiaTheme="minorEastAsia"/>
          <w:sz w:val="22"/>
          <w:lang w:eastAsia="ja-JP"/>
        </w:rPr>
      </w:pPr>
      <w:r w:rsidRPr="0061515F">
        <w:rPr>
          <w:rFonts w:eastAsiaTheme="minorEastAsia" w:hint="eastAsia"/>
          <w:sz w:val="22"/>
          <w:lang w:eastAsia="ja-JP"/>
        </w:rPr>
        <w:t xml:space="preserve">3GPP, </w:t>
      </w:r>
      <w:r w:rsidRPr="0061515F">
        <w:rPr>
          <w:rFonts w:eastAsiaTheme="minorEastAsia"/>
          <w:sz w:val="22"/>
          <w:lang w:eastAsia="ja-JP"/>
        </w:rPr>
        <w:t>R4-1801829</w:t>
      </w:r>
      <w:r w:rsidRPr="0061515F">
        <w:rPr>
          <w:rFonts w:eastAsiaTheme="minorEastAsia" w:hint="eastAsia"/>
          <w:sz w:val="22"/>
          <w:lang w:eastAsia="ja-JP"/>
        </w:rPr>
        <w:t xml:space="preserve">, Intel, et al., </w:t>
      </w:r>
      <w:r w:rsidRPr="0061515F">
        <w:rPr>
          <w:rFonts w:eastAsiaTheme="minorEastAsia"/>
          <w:sz w:val="22"/>
          <w:lang w:eastAsia="ja-JP"/>
        </w:rPr>
        <w:t>“</w:t>
      </w:r>
      <w:proofErr w:type="spellStart"/>
      <w:r w:rsidRPr="0061515F">
        <w:rPr>
          <w:rFonts w:eastAsiaTheme="minorEastAsia"/>
          <w:sz w:val="22"/>
          <w:lang w:eastAsia="ja-JP"/>
        </w:rPr>
        <w:t>Wayforward</w:t>
      </w:r>
      <w:proofErr w:type="spellEnd"/>
      <w:r w:rsidRPr="0061515F">
        <w:rPr>
          <w:rFonts w:eastAsiaTheme="minorEastAsia"/>
          <w:sz w:val="22"/>
          <w:lang w:eastAsia="ja-JP"/>
        </w:rPr>
        <w:t xml:space="preserve"> on UE measurement gap for NR</w:t>
      </w:r>
      <w:r w:rsidRPr="0061515F">
        <w:rPr>
          <w:rFonts w:eastAsiaTheme="minorEastAsia" w:hint="eastAsia"/>
          <w:sz w:val="22"/>
          <w:lang w:eastAsia="ja-JP"/>
        </w:rPr>
        <w:t>,</w:t>
      </w:r>
      <w:r w:rsidRPr="0061515F">
        <w:rPr>
          <w:rFonts w:eastAsiaTheme="minorEastAsia"/>
          <w:sz w:val="22"/>
          <w:lang w:eastAsia="ja-JP"/>
        </w:rPr>
        <w:t>”</w:t>
      </w:r>
      <w:r w:rsidRPr="0061515F">
        <w:rPr>
          <w:rFonts w:eastAsiaTheme="minorEastAsia" w:hint="eastAsia"/>
          <w:sz w:val="22"/>
          <w:lang w:eastAsia="ja-JP"/>
        </w:rPr>
        <w:t xml:space="preserve"> Feb. 2018</w:t>
      </w:r>
    </w:p>
    <w:p w14:paraId="46801A1A" w14:textId="5C785E18" w:rsidR="00400135" w:rsidRDefault="00400135" w:rsidP="00823E27">
      <w:pPr>
        <w:numPr>
          <w:ilvl w:val="0"/>
          <w:numId w:val="2"/>
        </w:numPr>
        <w:spacing w:after="180"/>
        <w:jc w:val="both"/>
        <w:rPr>
          <w:rFonts w:eastAsiaTheme="minorEastAsia" w:hint="eastAsia"/>
          <w:sz w:val="22"/>
          <w:lang w:eastAsia="ja-JP"/>
        </w:rPr>
      </w:pPr>
      <w:r w:rsidRPr="008A5EF9">
        <w:rPr>
          <w:rFonts w:eastAsiaTheme="minorEastAsia" w:hint="eastAsia"/>
          <w:sz w:val="22"/>
          <w:lang w:eastAsia="ja-JP"/>
        </w:rPr>
        <w:t xml:space="preserve">3GPP, </w:t>
      </w:r>
      <w:r w:rsidR="00823E27" w:rsidRPr="00823E27">
        <w:rPr>
          <w:rFonts w:eastAsiaTheme="minorEastAsia"/>
          <w:sz w:val="22"/>
          <w:lang w:eastAsia="ja-JP"/>
        </w:rPr>
        <w:t>R4-1802538</w:t>
      </w:r>
      <w:r w:rsidRPr="008A5EF9">
        <w:rPr>
          <w:rFonts w:eastAsiaTheme="minorEastAsia" w:hint="eastAsia"/>
          <w:sz w:val="22"/>
          <w:lang w:eastAsia="ja-JP"/>
        </w:rPr>
        <w:t xml:space="preserve">, </w:t>
      </w:r>
      <w:r>
        <w:rPr>
          <w:rFonts w:eastAsiaTheme="minorEastAsia" w:hint="eastAsia"/>
          <w:sz w:val="22"/>
          <w:lang w:eastAsia="ja-JP"/>
        </w:rPr>
        <w:t>NTT DOCOMO</w:t>
      </w:r>
      <w:r w:rsidRPr="008A5EF9">
        <w:rPr>
          <w:rFonts w:eastAsiaTheme="minorEastAsia" w:hint="eastAsia"/>
          <w:sz w:val="22"/>
          <w:lang w:eastAsia="ja-JP"/>
        </w:rPr>
        <w:t xml:space="preserve">, </w:t>
      </w:r>
      <w:r w:rsidRPr="008A5EF9">
        <w:rPr>
          <w:rFonts w:eastAsiaTheme="minorEastAsia"/>
          <w:sz w:val="22"/>
          <w:lang w:eastAsia="ja-JP"/>
        </w:rPr>
        <w:t>“</w:t>
      </w:r>
      <w:r w:rsidR="00823E27" w:rsidRPr="00823E27">
        <w:rPr>
          <w:rFonts w:eastAsiaTheme="minorEastAsia"/>
          <w:sz w:val="22"/>
          <w:lang w:eastAsia="ja-JP"/>
        </w:rPr>
        <w:t>Remaining issues on Radio link monitoring based on SSB</w:t>
      </w:r>
      <w:r w:rsidRPr="008A5EF9">
        <w:rPr>
          <w:rFonts w:eastAsiaTheme="minorEastAsia" w:hint="eastAsia"/>
          <w:sz w:val="22"/>
          <w:lang w:eastAsia="ja-JP"/>
        </w:rPr>
        <w:t>,</w:t>
      </w:r>
      <w:r w:rsidRPr="008A5EF9">
        <w:rPr>
          <w:rFonts w:eastAsiaTheme="minorEastAsia"/>
          <w:sz w:val="22"/>
          <w:lang w:eastAsia="ja-JP"/>
        </w:rPr>
        <w:t>”</w:t>
      </w:r>
      <w:r w:rsidRPr="008A5EF9">
        <w:rPr>
          <w:rFonts w:eastAsiaTheme="minorEastAsia" w:hint="eastAsia"/>
          <w:sz w:val="22"/>
          <w:lang w:eastAsia="ja-JP"/>
        </w:rPr>
        <w:t xml:space="preserve"> </w:t>
      </w:r>
      <w:r>
        <w:rPr>
          <w:rFonts w:eastAsiaTheme="minorEastAsia" w:hint="eastAsia"/>
          <w:sz w:val="22"/>
          <w:lang w:eastAsia="ja-JP"/>
        </w:rPr>
        <w:t>Feb</w:t>
      </w:r>
      <w:r w:rsidRPr="008A5EF9">
        <w:rPr>
          <w:rFonts w:eastAsiaTheme="minorEastAsia" w:hint="eastAsia"/>
          <w:sz w:val="22"/>
          <w:lang w:eastAsia="ja-JP"/>
        </w:rPr>
        <w:t>. 201</w:t>
      </w:r>
      <w:r>
        <w:rPr>
          <w:rFonts w:eastAsiaTheme="minorEastAsia" w:hint="eastAsia"/>
          <w:sz w:val="22"/>
          <w:lang w:eastAsia="ja-JP"/>
        </w:rPr>
        <w:t>8</w:t>
      </w:r>
    </w:p>
    <w:p w14:paraId="479DF4B7" w14:textId="2E734F41" w:rsidR="000420B7" w:rsidRPr="00F7628B" w:rsidRDefault="000420B7" w:rsidP="00F7628B">
      <w:pPr>
        <w:numPr>
          <w:ilvl w:val="0"/>
          <w:numId w:val="2"/>
        </w:numPr>
        <w:spacing w:after="180"/>
        <w:jc w:val="both"/>
        <w:rPr>
          <w:rFonts w:eastAsiaTheme="minorEastAsia"/>
          <w:sz w:val="22"/>
          <w:lang w:eastAsia="ja-JP"/>
        </w:rPr>
      </w:pPr>
      <w:r w:rsidRPr="008A5EF9">
        <w:rPr>
          <w:rFonts w:eastAsiaTheme="minorEastAsia" w:hint="eastAsia"/>
          <w:sz w:val="22"/>
          <w:lang w:eastAsia="ja-JP"/>
        </w:rPr>
        <w:lastRenderedPageBreak/>
        <w:t xml:space="preserve">3GPP, </w:t>
      </w:r>
      <w:r w:rsidRPr="00D06537">
        <w:rPr>
          <w:rFonts w:eastAsiaTheme="minorEastAsia"/>
          <w:sz w:val="22"/>
          <w:lang w:eastAsia="ja-JP"/>
        </w:rPr>
        <w:t>R4-1804613</w:t>
      </w:r>
      <w:r w:rsidRPr="008A5EF9">
        <w:rPr>
          <w:rFonts w:eastAsiaTheme="minorEastAsia" w:hint="eastAsia"/>
          <w:sz w:val="22"/>
          <w:lang w:eastAsia="ja-JP"/>
        </w:rPr>
        <w:t xml:space="preserve">, </w:t>
      </w:r>
      <w:r>
        <w:rPr>
          <w:rFonts w:eastAsiaTheme="minorEastAsia" w:hint="eastAsia"/>
          <w:sz w:val="22"/>
          <w:lang w:eastAsia="ja-JP"/>
        </w:rPr>
        <w:t>NTT DOCOMO</w:t>
      </w:r>
      <w:r w:rsidRPr="008A5EF9">
        <w:rPr>
          <w:rFonts w:eastAsiaTheme="minorEastAsia" w:hint="eastAsia"/>
          <w:sz w:val="22"/>
          <w:lang w:eastAsia="ja-JP"/>
        </w:rPr>
        <w:t xml:space="preserve">, </w:t>
      </w:r>
      <w:r w:rsidRPr="008A5EF9">
        <w:rPr>
          <w:rFonts w:eastAsiaTheme="minorEastAsia"/>
          <w:sz w:val="22"/>
          <w:lang w:eastAsia="ja-JP"/>
        </w:rPr>
        <w:t>“</w:t>
      </w:r>
      <w:r w:rsidRPr="00D06537">
        <w:rPr>
          <w:rFonts w:eastAsiaTheme="minorEastAsia"/>
          <w:sz w:val="22"/>
          <w:lang w:eastAsia="ja-JP"/>
        </w:rPr>
        <w:t>Discussion on requirements of Radio Link Monitoring</w:t>
      </w:r>
      <w:r w:rsidRPr="008A5EF9">
        <w:rPr>
          <w:rFonts w:eastAsiaTheme="minorEastAsia" w:hint="eastAsia"/>
          <w:sz w:val="22"/>
          <w:lang w:eastAsia="ja-JP"/>
        </w:rPr>
        <w:t>,</w:t>
      </w:r>
      <w:r w:rsidRPr="008A5EF9">
        <w:rPr>
          <w:rFonts w:eastAsiaTheme="minorEastAsia"/>
          <w:sz w:val="22"/>
          <w:lang w:eastAsia="ja-JP"/>
        </w:rPr>
        <w:t>”</w:t>
      </w:r>
      <w:r w:rsidRPr="008A5EF9">
        <w:rPr>
          <w:rFonts w:eastAsiaTheme="minorEastAsia" w:hint="eastAsia"/>
          <w:sz w:val="22"/>
          <w:lang w:eastAsia="ja-JP"/>
        </w:rPr>
        <w:t xml:space="preserve"> </w:t>
      </w:r>
      <w:r>
        <w:rPr>
          <w:rFonts w:eastAsiaTheme="minorEastAsia" w:hint="eastAsia"/>
          <w:sz w:val="22"/>
          <w:lang w:eastAsia="ja-JP"/>
        </w:rPr>
        <w:t>Apr</w:t>
      </w:r>
      <w:r w:rsidRPr="008A5EF9">
        <w:rPr>
          <w:rFonts w:eastAsiaTheme="minorEastAsia" w:hint="eastAsia"/>
          <w:sz w:val="22"/>
          <w:lang w:eastAsia="ja-JP"/>
        </w:rPr>
        <w:t>. 201</w:t>
      </w:r>
      <w:r>
        <w:rPr>
          <w:rFonts w:eastAsiaTheme="minorEastAsia" w:hint="eastAsia"/>
          <w:sz w:val="22"/>
          <w:lang w:eastAsia="ja-JP"/>
        </w:rPr>
        <w:t>8</w:t>
      </w:r>
    </w:p>
    <w:p w14:paraId="3F1FBCC5" w14:textId="391A4DD2" w:rsidR="00400135" w:rsidRDefault="00400135" w:rsidP="002C62D3">
      <w:pPr>
        <w:numPr>
          <w:ilvl w:val="0"/>
          <w:numId w:val="2"/>
        </w:numPr>
        <w:spacing w:after="180"/>
        <w:jc w:val="both"/>
        <w:rPr>
          <w:rFonts w:eastAsiaTheme="minorEastAsia"/>
          <w:sz w:val="22"/>
          <w:lang w:eastAsia="ja-JP"/>
        </w:rPr>
      </w:pPr>
      <w:r w:rsidRPr="00C051A1">
        <w:rPr>
          <w:rFonts w:eastAsiaTheme="minorEastAsia" w:hint="eastAsia"/>
          <w:sz w:val="22"/>
          <w:lang w:eastAsia="ja-JP"/>
        </w:rPr>
        <w:t xml:space="preserve">3GPP, </w:t>
      </w:r>
      <w:r w:rsidR="002C62D3">
        <w:rPr>
          <w:rFonts w:eastAsiaTheme="minorEastAsia" w:hint="eastAsia"/>
          <w:sz w:val="22"/>
          <w:lang w:eastAsia="ja-JP"/>
        </w:rPr>
        <w:t>TS 38.133, Rel.15, v</w:t>
      </w:r>
      <w:r w:rsidR="002C62D3" w:rsidRPr="002C62D3">
        <w:rPr>
          <w:rFonts w:eastAsiaTheme="minorEastAsia"/>
          <w:sz w:val="22"/>
          <w:lang w:eastAsia="ja-JP"/>
        </w:rPr>
        <w:t>15.1.0</w:t>
      </w:r>
    </w:p>
    <w:p w14:paraId="3F99B5AC" w14:textId="47DF1144" w:rsidR="00342A33" w:rsidRPr="00400135" w:rsidRDefault="003E7C6E" w:rsidP="00451C90">
      <w:pPr>
        <w:numPr>
          <w:ilvl w:val="0"/>
          <w:numId w:val="2"/>
        </w:numPr>
        <w:spacing w:after="180"/>
        <w:jc w:val="both"/>
      </w:pPr>
      <w:r w:rsidRPr="009D0309">
        <w:rPr>
          <w:rFonts w:eastAsiaTheme="minorEastAsia" w:hint="eastAsia"/>
          <w:sz w:val="22"/>
          <w:lang w:eastAsia="ja-JP"/>
        </w:rPr>
        <w:t xml:space="preserve">3GPP, </w:t>
      </w:r>
      <w:r w:rsidR="00451C90" w:rsidRPr="00451C90">
        <w:rPr>
          <w:rFonts w:eastAsiaTheme="minorEastAsia"/>
          <w:sz w:val="22"/>
          <w:lang w:eastAsia="ja-JP"/>
        </w:rPr>
        <w:t>R4-1804608</w:t>
      </w:r>
      <w:r w:rsidR="00451C90">
        <w:rPr>
          <w:rFonts w:eastAsiaTheme="minorEastAsia" w:hint="eastAsia"/>
          <w:sz w:val="22"/>
          <w:lang w:eastAsia="ja-JP"/>
        </w:rPr>
        <w:t>,</w:t>
      </w:r>
      <w:r w:rsidRPr="009D0309">
        <w:rPr>
          <w:rFonts w:eastAsiaTheme="minorEastAsia" w:hint="eastAsia"/>
          <w:sz w:val="22"/>
          <w:lang w:eastAsia="ja-JP"/>
        </w:rPr>
        <w:t xml:space="preserve"> NTT DOCOMO, </w:t>
      </w:r>
      <w:r w:rsidRPr="009D0309">
        <w:rPr>
          <w:rFonts w:eastAsiaTheme="minorEastAsia"/>
          <w:sz w:val="22"/>
          <w:lang w:eastAsia="ja-JP"/>
        </w:rPr>
        <w:t>“The principle of defining measurement requirements without gap sharing</w:t>
      </w:r>
      <w:r w:rsidRPr="009D0309">
        <w:rPr>
          <w:rFonts w:eastAsiaTheme="minorEastAsia" w:hint="eastAsia"/>
          <w:sz w:val="22"/>
          <w:lang w:eastAsia="ja-JP"/>
        </w:rPr>
        <w:t>,</w:t>
      </w:r>
      <w:r w:rsidRPr="009D0309">
        <w:rPr>
          <w:rFonts w:eastAsiaTheme="minorEastAsia"/>
          <w:sz w:val="22"/>
          <w:lang w:eastAsia="ja-JP"/>
        </w:rPr>
        <w:t>”</w:t>
      </w:r>
      <w:r w:rsidRPr="009D0309">
        <w:rPr>
          <w:rFonts w:eastAsiaTheme="minorEastAsia" w:hint="eastAsia"/>
          <w:sz w:val="22"/>
          <w:lang w:eastAsia="ja-JP"/>
        </w:rPr>
        <w:t xml:space="preserve"> Apr. 2018</w:t>
      </w:r>
    </w:p>
    <w:sectPr w:rsidR="00342A33" w:rsidRPr="00400135" w:rsidSect="00B64AD3">
      <w:pgSz w:w="11906" w:h="16838" w:code="9"/>
      <w:pgMar w:top="1021" w:right="1021" w:bottom="1021" w:left="102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B1999E" w14:textId="77777777" w:rsidR="00FD4564" w:rsidRDefault="00FD4564" w:rsidP="00AA0EE1">
      <w:r>
        <w:separator/>
      </w:r>
    </w:p>
  </w:endnote>
  <w:endnote w:type="continuationSeparator" w:id="0">
    <w:p w14:paraId="715E6946" w14:textId="77777777" w:rsidR="00FD4564" w:rsidRDefault="00FD4564" w:rsidP="00AA0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4.2.0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13EAF3" w14:textId="77777777" w:rsidR="00FD4564" w:rsidRDefault="00FD4564" w:rsidP="00AA0EE1">
      <w:r>
        <w:separator/>
      </w:r>
    </w:p>
  </w:footnote>
  <w:footnote w:type="continuationSeparator" w:id="0">
    <w:p w14:paraId="2E314A87" w14:textId="77777777" w:rsidR="00FD4564" w:rsidRDefault="00FD4564" w:rsidP="00AA0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0E20"/>
    <w:multiLevelType w:val="hybridMultilevel"/>
    <w:tmpl w:val="06F685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0EE62A8"/>
    <w:multiLevelType w:val="hybridMultilevel"/>
    <w:tmpl w:val="1BD2A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9A7266"/>
    <w:multiLevelType w:val="hybridMultilevel"/>
    <w:tmpl w:val="CA048B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1D06CF42">
      <w:start w:val="1"/>
      <w:numFmt w:val="bullet"/>
      <w:lvlText w:val="⁃"/>
      <w:lvlJc w:val="left"/>
      <w:pPr>
        <w:ind w:left="1680" w:hanging="420"/>
      </w:pPr>
      <w:rPr>
        <w:rFonts w:ascii="メイリオ" w:eastAsia="メイリオ" w:hAnsi="メイリオ" w:hint="eastAsia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59D217B"/>
    <w:multiLevelType w:val="hybridMultilevel"/>
    <w:tmpl w:val="072A3BDA"/>
    <w:lvl w:ilvl="0" w:tplc="70F84DBE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292F2FC1"/>
    <w:multiLevelType w:val="hybridMultilevel"/>
    <w:tmpl w:val="9BA6BC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CCB125C"/>
    <w:multiLevelType w:val="hybridMultilevel"/>
    <w:tmpl w:val="126892DC"/>
    <w:lvl w:ilvl="0" w:tplc="EF124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04A89A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eastAsia="メイリオ" w:hAnsi="Wingdings" w:hint="default"/>
      </w:rPr>
    </w:lvl>
    <w:lvl w:ilvl="2" w:tplc="B60A1D1E">
      <w:start w:val="2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0D4F6">
      <w:start w:val="272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163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4A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25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00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0A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73358D6"/>
    <w:multiLevelType w:val="hybridMultilevel"/>
    <w:tmpl w:val="A7AE4F54"/>
    <w:lvl w:ilvl="0" w:tplc="AA061CB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E14EE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948E8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022946">
      <w:start w:val="651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F4D9A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4C636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DA8EF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80255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60EFC4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9C03CF"/>
    <w:multiLevelType w:val="hybridMultilevel"/>
    <w:tmpl w:val="8D964DD0"/>
    <w:lvl w:ilvl="0" w:tplc="EF124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04A89A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eastAsia="メイリオ" w:hAnsi="Wingdings" w:hint="default"/>
      </w:rPr>
    </w:lvl>
    <w:lvl w:ilvl="2" w:tplc="B60A1D1E">
      <w:start w:val="2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0D4F6">
      <w:start w:val="272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163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4A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25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00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0A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5F33790"/>
    <w:multiLevelType w:val="hybridMultilevel"/>
    <w:tmpl w:val="A18ACA14"/>
    <w:lvl w:ilvl="0" w:tplc="EF124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74FB8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60A1D1E">
      <w:start w:val="2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0D4F6">
      <w:start w:val="272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163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4A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25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00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0A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A4606D8"/>
    <w:multiLevelType w:val="hybridMultilevel"/>
    <w:tmpl w:val="42A073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5B343493"/>
    <w:multiLevelType w:val="hybridMultilevel"/>
    <w:tmpl w:val="49EA1AE0"/>
    <w:lvl w:ilvl="0" w:tplc="EF124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04A89A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eastAsia="メイリオ" w:hAnsi="Wingdings" w:hint="default"/>
      </w:rPr>
    </w:lvl>
    <w:lvl w:ilvl="2" w:tplc="B60A1D1E">
      <w:start w:val="27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90D4F6">
      <w:start w:val="272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1631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94A8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625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007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D0A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D2A6ECF"/>
    <w:multiLevelType w:val="hybridMultilevel"/>
    <w:tmpl w:val="D648313E"/>
    <w:lvl w:ilvl="0" w:tplc="2A80E7D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0AE19A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52D0AC">
      <w:start w:val="6959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FAC0D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FABCF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52BDD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F87E8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20667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8AC85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4EF3AC5"/>
    <w:multiLevelType w:val="hybridMultilevel"/>
    <w:tmpl w:val="CE2C01E2"/>
    <w:lvl w:ilvl="0" w:tplc="7F4CF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46BC3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12420A0">
      <w:start w:val="6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1AAC7A">
      <w:start w:val="64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CD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F608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1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A0E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D44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8AB153C"/>
    <w:multiLevelType w:val="hybridMultilevel"/>
    <w:tmpl w:val="7B88B5B4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4"/>
  </w:num>
  <w:num w:numId="5">
    <w:abstractNumId w:val="1"/>
  </w:num>
  <w:num w:numId="6">
    <w:abstractNumId w:val="2"/>
  </w:num>
  <w:num w:numId="7">
    <w:abstractNumId w:val="12"/>
  </w:num>
  <w:num w:numId="8">
    <w:abstractNumId w:val="8"/>
  </w:num>
  <w:num w:numId="9">
    <w:abstractNumId w:val="7"/>
  </w:num>
  <w:num w:numId="10">
    <w:abstractNumId w:val="10"/>
  </w:num>
  <w:num w:numId="11">
    <w:abstractNumId w:val="5"/>
  </w:num>
  <w:num w:numId="12">
    <w:abstractNumId w:val="11"/>
  </w:num>
  <w:num w:numId="13">
    <w:abstractNumId w:val="6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135"/>
    <w:rsid w:val="000006C2"/>
    <w:rsid w:val="00002CF5"/>
    <w:rsid w:val="000077DD"/>
    <w:rsid w:val="00007F11"/>
    <w:rsid w:val="0002564E"/>
    <w:rsid w:val="000420B7"/>
    <w:rsid w:val="00042730"/>
    <w:rsid w:val="00053C08"/>
    <w:rsid w:val="00054E28"/>
    <w:rsid w:val="000874C9"/>
    <w:rsid w:val="000A49E6"/>
    <w:rsid w:val="000A5D6B"/>
    <w:rsid w:val="000C6AB4"/>
    <w:rsid w:val="000E4068"/>
    <w:rsid w:val="000F3F13"/>
    <w:rsid w:val="00100AE4"/>
    <w:rsid w:val="00110041"/>
    <w:rsid w:val="001379D6"/>
    <w:rsid w:val="00141588"/>
    <w:rsid w:val="00145E8C"/>
    <w:rsid w:val="001610B6"/>
    <w:rsid w:val="00162A64"/>
    <w:rsid w:val="0018523E"/>
    <w:rsid w:val="001957B1"/>
    <w:rsid w:val="001A2140"/>
    <w:rsid w:val="001A47B2"/>
    <w:rsid w:val="001B5159"/>
    <w:rsid w:val="001B66C7"/>
    <w:rsid w:val="001C385B"/>
    <w:rsid w:val="001C5C63"/>
    <w:rsid w:val="001C7151"/>
    <w:rsid w:val="001D1D59"/>
    <w:rsid w:val="001E798C"/>
    <w:rsid w:val="001F1364"/>
    <w:rsid w:val="002049AC"/>
    <w:rsid w:val="00252ED3"/>
    <w:rsid w:val="00271169"/>
    <w:rsid w:val="002A6A93"/>
    <w:rsid w:val="002B6514"/>
    <w:rsid w:val="002C62D3"/>
    <w:rsid w:val="00313DC3"/>
    <w:rsid w:val="003149C9"/>
    <w:rsid w:val="00320F0D"/>
    <w:rsid w:val="00324EDE"/>
    <w:rsid w:val="003276C7"/>
    <w:rsid w:val="00334F76"/>
    <w:rsid w:val="00363ADB"/>
    <w:rsid w:val="00367E7A"/>
    <w:rsid w:val="00370AA1"/>
    <w:rsid w:val="0037340E"/>
    <w:rsid w:val="00382900"/>
    <w:rsid w:val="003C7B80"/>
    <w:rsid w:val="003D279C"/>
    <w:rsid w:val="003D7385"/>
    <w:rsid w:val="003E7C6E"/>
    <w:rsid w:val="00400135"/>
    <w:rsid w:val="00427235"/>
    <w:rsid w:val="004336A8"/>
    <w:rsid w:val="0043507E"/>
    <w:rsid w:val="0043706D"/>
    <w:rsid w:val="00451C90"/>
    <w:rsid w:val="00453D84"/>
    <w:rsid w:val="0045784E"/>
    <w:rsid w:val="00460257"/>
    <w:rsid w:val="00461142"/>
    <w:rsid w:val="004669EB"/>
    <w:rsid w:val="004758A5"/>
    <w:rsid w:val="00480BD4"/>
    <w:rsid w:val="00483905"/>
    <w:rsid w:val="004B77A5"/>
    <w:rsid w:val="004C47DC"/>
    <w:rsid w:val="004F757A"/>
    <w:rsid w:val="00501DCD"/>
    <w:rsid w:val="00503179"/>
    <w:rsid w:val="005049B1"/>
    <w:rsid w:val="00553066"/>
    <w:rsid w:val="00564E03"/>
    <w:rsid w:val="00575E33"/>
    <w:rsid w:val="00582010"/>
    <w:rsid w:val="00592EFA"/>
    <w:rsid w:val="005A3347"/>
    <w:rsid w:val="005D67AA"/>
    <w:rsid w:val="005E47E8"/>
    <w:rsid w:val="005E7F61"/>
    <w:rsid w:val="005F2AD4"/>
    <w:rsid w:val="005F7443"/>
    <w:rsid w:val="005F76EB"/>
    <w:rsid w:val="0061515F"/>
    <w:rsid w:val="00655C10"/>
    <w:rsid w:val="00687031"/>
    <w:rsid w:val="006C72C6"/>
    <w:rsid w:val="006C7D10"/>
    <w:rsid w:val="006D2C31"/>
    <w:rsid w:val="006F355B"/>
    <w:rsid w:val="00702F99"/>
    <w:rsid w:val="00706BBE"/>
    <w:rsid w:val="00754BF0"/>
    <w:rsid w:val="007650B5"/>
    <w:rsid w:val="0077133A"/>
    <w:rsid w:val="00771834"/>
    <w:rsid w:val="00791672"/>
    <w:rsid w:val="007C3D1C"/>
    <w:rsid w:val="007C3F56"/>
    <w:rsid w:val="007D4DBA"/>
    <w:rsid w:val="007F13FD"/>
    <w:rsid w:val="007F3A10"/>
    <w:rsid w:val="00811A08"/>
    <w:rsid w:val="00815DBB"/>
    <w:rsid w:val="00823E27"/>
    <w:rsid w:val="00836EA2"/>
    <w:rsid w:val="00840D95"/>
    <w:rsid w:val="00844637"/>
    <w:rsid w:val="00847AD2"/>
    <w:rsid w:val="00851E64"/>
    <w:rsid w:val="00851FF5"/>
    <w:rsid w:val="00871DFF"/>
    <w:rsid w:val="00893948"/>
    <w:rsid w:val="008940D0"/>
    <w:rsid w:val="008A2281"/>
    <w:rsid w:val="008A7E0B"/>
    <w:rsid w:val="008C6223"/>
    <w:rsid w:val="008E1DF2"/>
    <w:rsid w:val="008F0EC8"/>
    <w:rsid w:val="00915BB0"/>
    <w:rsid w:val="00944830"/>
    <w:rsid w:val="009620E9"/>
    <w:rsid w:val="00964AFE"/>
    <w:rsid w:val="009B45C8"/>
    <w:rsid w:val="009B75E6"/>
    <w:rsid w:val="009C3050"/>
    <w:rsid w:val="009C5421"/>
    <w:rsid w:val="009D0309"/>
    <w:rsid w:val="009F479A"/>
    <w:rsid w:val="00A26F63"/>
    <w:rsid w:val="00A46BB0"/>
    <w:rsid w:val="00A5545A"/>
    <w:rsid w:val="00A60C60"/>
    <w:rsid w:val="00A6573C"/>
    <w:rsid w:val="00A67F02"/>
    <w:rsid w:val="00A85A33"/>
    <w:rsid w:val="00AA0EE1"/>
    <w:rsid w:val="00AA17B7"/>
    <w:rsid w:val="00AC3F61"/>
    <w:rsid w:val="00AD42D7"/>
    <w:rsid w:val="00AE4310"/>
    <w:rsid w:val="00AE59ED"/>
    <w:rsid w:val="00AE6778"/>
    <w:rsid w:val="00AF180C"/>
    <w:rsid w:val="00AF74A0"/>
    <w:rsid w:val="00B139BC"/>
    <w:rsid w:val="00B13DC5"/>
    <w:rsid w:val="00B15C1B"/>
    <w:rsid w:val="00B15CD0"/>
    <w:rsid w:val="00B165D2"/>
    <w:rsid w:val="00B23650"/>
    <w:rsid w:val="00B35887"/>
    <w:rsid w:val="00B644AD"/>
    <w:rsid w:val="00B662B1"/>
    <w:rsid w:val="00B97D52"/>
    <w:rsid w:val="00BB0183"/>
    <w:rsid w:val="00BB1023"/>
    <w:rsid w:val="00BB10BC"/>
    <w:rsid w:val="00BE1007"/>
    <w:rsid w:val="00BE43B4"/>
    <w:rsid w:val="00C11B97"/>
    <w:rsid w:val="00C20EEC"/>
    <w:rsid w:val="00C300FD"/>
    <w:rsid w:val="00C34F49"/>
    <w:rsid w:val="00C405F4"/>
    <w:rsid w:val="00C46CFB"/>
    <w:rsid w:val="00C50596"/>
    <w:rsid w:val="00C54ABA"/>
    <w:rsid w:val="00C613A5"/>
    <w:rsid w:val="00C740A1"/>
    <w:rsid w:val="00C75187"/>
    <w:rsid w:val="00C75C37"/>
    <w:rsid w:val="00CC209E"/>
    <w:rsid w:val="00CE157C"/>
    <w:rsid w:val="00CE3BDE"/>
    <w:rsid w:val="00D02106"/>
    <w:rsid w:val="00D10920"/>
    <w:rsid w:val="00D17AB2"/>
    <w:rsid w:val="00D24A34"/>
    <w:rsid w:val="00D54F78"/>
    <w:rsid w:val="00D64495"/>
    <w:rsid w:val="00D6449F"/>
    <w:rsid w:val="00D66CD0"/>
    <w:rsid w:val="00D863C4"/>
    <w:rsid w:val="00D92169"/>
    <w:rsid w:val="00D94DE6"/>
    <w:rsid w:val="00DC7B9A"/>
    <w:rsid w:val="00DE7E04"/>
    <w:rsid w:val="00E038AC"/>
    <w:rsid w:val="00E063F8"/>
    <w:rsid w:val="00E0748C"/>
    <w:rsid w:val="00E126C7"/>
    <w:rsid w:val="00E22350"/>
    <w:rsid w:val="00E4195A"/>
    <w:rsid w:val="00E4456A"/>
    <w:rsid w:val="00E657AF"/>
    <w:rsid w:val="00E73E90"/>
    <w:rsid w:val="00EA1C21"/>
    <w:rsid w:val="00EC4BFD"/>
    <w:rsid w:val="00EF0AD8"/>
    <w:rsid w:val="00F04EDF"/>
    <w:rsid w:val="00F0691F"/>
    <w:rsid w:val="00F10AF3"/>
    <w:rsid w:val="00F2127E"/>
    <w:rsid w:val="00F21B74"/>
    <w:rsid w:val="00F42B05"/>
    <w:rsid w:val="00F64C2F"/>
    <w:rsid w:val="00F709A8"/>
    <w:rsid w:val="00F7628B"/>
    <w:rsid w:val="00F83A58"/>
    <w:rsid w:val="00F86EA5"/>
    <w:rsid w:val="00F9128B"/>
    <w:rsid w:val="00F94D79"/>
    <w:rsid w:val="00FC7E79"/>
    <w:rsid w:val="00FD1E9A"/>
    <w:rsid w:val="00FD4564"/>
    <w:rsid w:val="00FE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30F5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3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"/>
    <w:basedOn w:val="a"/>
    <w:link w:val="a4"/>
    <w:uiPriority w:val="34"/>
    <w:qFormat/>
    <w:rsid w:val="00AF180C"/>
    <w:pPr>
      <w:ind w:leftChars="400" w:left="840"/>
    </w:pPr>
  </w:style>
  <w:style w:type="paragraph" w:customStyle="1" w:styleId="CRCoverPage">
    <w:name w:val="CR Cover Page"/>
    <w:link w:val="CRCoverPageChar"/>
    <w:rsid w:val="00400135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00135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6"/>
    <w:unhideWhenUsed/>
    <w:rsid w:val="004001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40013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00135"/>
    <w:rPr>
      <w:b/>
      <w:bCs/>
      <w:sz w:val="21"/>
      <w:szCs w:val="21"/>
    </w:rPr>
  </w:style>
  <w:style w:type="character" w:customStyle="1" w:styleId="a4">
    <w:name w:val="リスト段落 (文字)"/>
    <w:aliases w:val="- Bullets (文字),목록 단락 (文字)"/>
    <w:link w:val="a3"/>
    <w:uiPriority w:val="34"/>
    <w:qFormat/>
    <w:rsid w:val="00400135"/>
  </w:style>
  <w:style w:type="paragraph" w:styleId="a8">
    <w:name w:val="Balloon Text"/>
    <w:basedOn w:val="a"/>
    <w:link w:val="a9"/>
    <w:uiPriority w:val="99"/>
    <w:semiHidden/>
    <w:unhideWhenUsed/>
    <w:rsid w:val="004758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758A5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AA0EE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AA0EE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D863C4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c">
    <w:name w:val="Table Grid"/>
    <w:basedOn w:val="a1"/>
    <w:uiPriority w:val="39"/>
    <w:rsid w:val="003D2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C34F49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C34F49"/>
  </w:style>
  <w:style w:type="character" w:customStyle="1" w:styleId="af">
    <w:name w:val="コメント文字列 (文字)"/>
    <w:basedOn w:val="a0"/>
    <w:link w:val="ae"/>
    <w:uiPriority w:val="99"/>
    <w:semiHidden/>
    <w:rsid w:val="00C34F4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34F49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C34F49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13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"/>
    <w:basedOn w:val="a"/>
    <w:link w:val="a4"/>
    <w:uiPriority w:val="34"/>
    <w:qFormat/>
    <w:rsid w:val="00AF180C"/>
    <w:pPr>
      <w:ind w:leftChars="400" w:left="840"/>
    </w:pPr>
  </w:style>
  <w:style w:type="paragraph" w:customStyle="1" w:styleId="CRCoverPage">
    <w:name w:val="CR Cover Page"/>
    <w:link w:val="CRCoverPageChar"/>
    <w:rsid w:val="00400135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00135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a6"/>
    <w:unhideWhenUsed/>
    <w:rsid w:val="004001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5"/>
    <w:rsid w:val="0040013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00135"/>
    <w:rPr>
      <w:b/>
      <w:bCs/>
      <w:sz w:val="21"/>
      <w:szCs w:val="21"/>
    </w:rPr>
  </w:style>
  <w:style w:type="character" w:customStyle="1" w:styleId="a4">
    <w:name w:val="リスト段落 (文字)"/>
    <w:aliases w:val="- Bullets (文字),목록 단락 (文字)"/>
    <w:link w:val="a3"/>
    <w:uiPriority w:val="34"/>
    <w:qFormat/>
    <w:rsid w:val="00400135"/>
  </w:style>
  <w:style w:type="paragraph" w:styleId="a8">
    <w:name w:val="Balloon Text"/>
    <w:basedOn w:val="a"/>
    <w:link w:val="a9"/>
    <w:uiPriority w:val="99"/>
    <w:semiHidden/>
    <w:unhideWhenUsed/>
    <w:rsid w:val="004758A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758A5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a">
    <w:name w:val="footer"/>
    <w:basedOn w:val="a"/>
    <w:link w:val="ab"/>
    <w:uiPriority w:val="99"/>
    <w:unhideWhenUsed/>
    <w:rsid w:val="00AA0EE1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AA0EE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D863C4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c">
    <w:name w:val="Table Grid"/>
    <w:basedOn w:val="a1"/>
    <w:uiPriority w:val="39"/>
    <w:rsid w:val="003D27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C34F49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C34F49"/>
  </w:style>
  <w:style w:type="character" w:customStyle="1" w:styleId="af">
    <w:name w:val="コメント文字列 (文字)"/>
    <w:basedOn w:val="a0"/>
    <w:link w:val="ae"/>
    <w:uiPriority w:val="99"/>
    <w:semiHidden/>
    <w:rsid w:val="00C34F49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34F49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C34F49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801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075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6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0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43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41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2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7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15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68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39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024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6622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940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91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97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212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93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7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30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00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8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79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01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1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93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598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81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27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103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495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0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463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71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8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50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221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62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07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7188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230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594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7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524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38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92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380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65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308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1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45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5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437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656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24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274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42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39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766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82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28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7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15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5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19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7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33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39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78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51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97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290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6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9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499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7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65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82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397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0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15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42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28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06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51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7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16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2718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599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5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207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10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1415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3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1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40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418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6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77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24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71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84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04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84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034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53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34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099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65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165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428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1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90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61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19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86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392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211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840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5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17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89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55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75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428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7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32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90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47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67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945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73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111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7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34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63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44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55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694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314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8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843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686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572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68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49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308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6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28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70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20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64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37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2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1420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41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592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49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6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88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61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241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115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130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316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250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47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683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712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98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79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474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03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5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38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0312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37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2642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323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40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33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516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77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67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375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0008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57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7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231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19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370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688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83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306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55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820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53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620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8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44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78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454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799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02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88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9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28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1957</Words>
  <Characters>11159</Characters>
  <Application>Microsoft Office Word</Application>
  <DocSecurity>0</DocSecurity>
  <Lines>92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13090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藤村直紀</dc:creator>
  <cp:lastModifiedBy>5088271</cp:lastModifiedBy>
  <cp:revision>3</cp:revision>
  <dcterms:created xsi:type="dcterms:W3CDTF">2018-04-06T10:48:00Z</dcterms:created>
  <dcterms:modified xsi:type="dcterms:W3CDTF">2018-04-06T10:48:00Z</dcterms:modified>
</cp:coreProperties>
</file>